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BDA22" w14:textId="6AAD016B" w:rsidR="002003EF" w:rsidRPr="001177C3" w:rsidRDefault="002527A6" w:rsidP="00BC206F">
      <w:pPr>
        <w:jc w:val="both"/>
      </w:pPr>
      <w:r>
        <w:rPr>
          <w:noProof/>
        </w:rPr>
        <w:drawing>
          <wp:anchor distT="0" distB="0" distL="114300" distR="114300" simplePos="0" relativeHeight="251657728" behindDoc="1" locked="0" layoutInCell="1" allowOverlap="1" wp14:anchorId="3939A9BD" wp14:editId="1107935D">
            <wp:simplePos x="0" y="0"/>
            <wp:positionH relativeFrom="column">
              <wp:posOffset>642620</wp:posOffset>
            </wp:positionH>
            <wp:positionV relativeFrom="paragraph">
              <wp:posOffset>-471170</wp:posOffset>
            </wp:positionV>
            <wp:extent cx="514985" cy="771525"/>
            <wp:effectExtent l="0" t="0" r="0" b="0"/>
            <wp:wrapTight wrapText="bothSides">
              <wp:wrapPolygon edited="0">
                <wp:start x="0" y="0"/>
                <wp:lineTo x="0" y="21333"/>
                <wp:lineTo x="20774" y="21333"/>
                <wp:lineTo x="20774" y="0"/>
                <wp:lineTo x="0" y="0"/>
              </wp:wrapPolygon>
            </wp:wrapTight>
            <wp:docPr id="3" name="Picture 3" descr="National Assembly of the Republic of Serbia | Important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Assembly of the Republic of Serbia | Important Documen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98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C2EFC" w14:textId="77777777" w:rsidR="002003EF" w:rsidRPr="001177C3" w:rsidRDefault="002003EF" w:rsidP="00BC206F">
      <w:pPr>
        <w:jc w:val="both"/>
      </w:pPr>
    </w:p>
    <w:p w14:paraId="43932ADA" w14:textId="77777777" w:rsidR="00F61ADE" w:rsidRDefault="00F61ADE" w:rsidP="002003EF">
      <w:pPr>
        <w:spacing w:line="288" w:lineRule="auto"/>
        <w:jc w:val="both"/>
        <w:rPr>
          <w:lang w:val="sr-Cyrl-RS"/>
        </w:rPr>
      </w:pPr>
    </w:p>
    <w:p w14:paraId="3B2D83C5" w14:textId="77777777" w:rsidR="00321516" w:rsidRPr="00321516" w:rsidRDefault="00321516" w:rsidP="002003EF">
      <w:pPr>
        <w:spacing w:line="288" w:lineRule="auto"/>
        <w:jc w:val="both"/>
        <w:rPr>
          <w:lang w:val="sr-Cyrl-RS"/>
        </w:rPr>
      </w:pPr>
    </w:p>
    <w:p w14:paraId="7FDFB499" w14:textId="77777777" w:rsidR="00BC206F" w:rsidRPr="000C7DE3" w:rsidRDefault="00BC206F" w:rsidP="002003EF">
      <w:pPr>
        <w:spacing w:line="288" w:lineRule="auto"/>
        <w:jc w:val="both"/>
        <w:rPr>
          <w:noProof/>
          <w:lang w:val="sr-Cyrl-CS"/>
        </w:rPr>
      </w:pPr>
      <w:r w:rsidRPr="000C7DE3">
        <w:rPr>
          <w:noProof/>
          <w:lang w:val="sr-Cyrl-CS"/>
        </w:rPr>
        <w:t>Р е п у б л и к а    С р б и ј а</w:t>
      </w:r>
    </w:p>
    <w:p w14:paraId="442055C1" w14:textId="77777777" w:rsidR="00BC206F" w:rsidRPr="000C7DE3" w:rsidRDefault="00BC206F" w:rsidP="002003EF">
      <w:pPr>
        <w:spacing w:line="288" w:lineRule="auto"/>
        <w:jc w:val="both"/>
        <w:rPr>
          <w:noProof/>
          <w:lang w:val="sr-Cyrl-CS"/>
        </w:rPr>
      </w:pPr>
      <w:r w:rsidRPr="000C7DE3">
        <w:rPr>
          <w:noProof/>
          <w:lang w:val="sr-Cyrl-CS"/>
        </w:rPr>
        <w:t>ОПШТИНА БАБУШНИЦА</w:t>
      </w:r>
    </w:p>
    <w:p w14:paraId="2786B6D7" w14:textId="77777777" w:rsidR="00BC206F" w:rsidRPr="000C7DE3" w:rsidRDefault="0057581D" w:rsidP="002003EF">
      <w:pPr>
        <w:spacing w:line="288" w:lineRule="auto"/>
        <w:jc w:val="both"/>
        <w:rPr>
          <w:noProof/>
          <w:lang w:val="sr-Cyrl-CS"/>
        </w:rPr>
      </w:pPr>
      <w:r w:rsidRPr="000C7DE3">
        <w:rPr>
          <w:noProof/>
          <w:lang w:val="sr-Cyrl-CS"/>
        </w:rPr>
        <w:t>Општинска управа</w:t>
      </w:r>
    </w:p>
    <w:p w14:paraId="63AC77CC" w14:textId="77777777" w:rsidR="00321516" w:rsidRPr="00667199" w:rsidRDefault="00BC206F" w:rsidP="00321516">
      <w:pPr>
        <w:pStyle w:val="BodyText"/>
        <w:tabs>
          <w:tab w:val="left" w:pos="3060"/>
        </w:tabs>
        <w:spacing w:after="0" w:line="312" w:lineRule="auto"/>
        <w:ind w:right="-46"/>
        <w:rPr>
          <w:noProof/>
          <w:lang w:val="sr-Latn-RS"/>
        </w:rPr>
      </w:pPr>
      <w:r w:rsidRPr="000C7DE3">
        <w:rPr>
          <w:noProof/>
          <w:lang w:val="sr-Cyrl-CS"/>
        </w:rPr>
        <w:t xml:space="preserve">Број: </w:t>
      </w:r>
      <w:bookmarkStart w:id="0" w:name="_Hlk192844716"/>
      <w:r w:rsidR="00321516" w:rsidRPr="00A50602">
        <w:rPr>
          <w:shd w:val="clear" w:color="auto" w:fill="FFFFFF"/>
        </w:rPr>
        <w:t>001204212 2025 04007 004 005 405 023</w:t>
      </w:r>
      <w:bookmarkEnd w:id="0"/>
    </w:p>
    <w:p w14:paraId="6E2B7745" w14:textId="6A7CB4E2" w:rsidR="00BC206F" w:rsidRPr="000C7DE3" w:rsidRDefault="00BC206F" w:rsidP="00321516">
      <w:pPr>
        <w:spacing w:line="288" w:lineRule="auto"/>
        <w:jc w:val="both"/>
        <w:rPr>
          <w:noProof/>
          <w:lang w:val="sr-Cyrl-CS"/>
        </w:rPr>
      </w:pPr>
      <w:r w:rsidRPr="000C7DE3">
        <w:rPr>
          <w:noProof/>
          <w:lang w:val="sr-Cyrl-CS"/>
        </w:rPr>
        <w:t>Б А Б У Ш Н И Ц А</w:t>
      </w:r>
    </w:p>
    <w:p w14:paraId="148B896E" w14:textId="77777777" w:rsidR="000C7DE3" w:rsidRPr="000C7DE3" w:rsidRDefault="000C7DE3" w:rsidP="00D926AD">
      <w:pPr>
        <w:rPr>
          <w:bCs/>
          <w:iCs/>
          <w:noProof/>
        </w:rPr>
      </w:pPr>
    </w:p>
    <w:p w14:paraId="48240213" w14:textId="77777777" w:rsidR="00BC206F" w:rsidRPr="000C7DE3" w:rsidRDefault="00BC206F" w:rsidP="004A1D14">
      <w:pPr>
        <w:spacing w:after="240" w:line="288" w:lineRule="auto"/>
        <w:jc w:val="center"/>
        <w:rPr>
          <w:bCs/>
          <w:iCs/>
          <w:noProof/>
          <w:sz w:val="32"/>
          <w:szCs w:val="32"/>
          <w:lang w:val="sr-Cyrl-CS"/>
        </w:rPr>
      </w:pPr>
      <w:r w:rsidRPr="000C7DE3">
        <w:rPr>
          <w:bCs/>
          <w:iCs/>
          <w:noProof/>
          <w:sz w:val="32"/>
          <w:szCs w:val="32"/>
          <w:lang w:val="sr-Cyrl-CS"/>
        </w:rPr>
        <w:t>ОБРАЗАЦ ПОНУДЕ</w:t>
      </w:r>
    </w:p>
    <w:p w14:paraId="287066D3" w14:textId="5F6D04EB" w:rsidR="002003EF" w:rsidRPr="00321516" w:rsidRDefault="00D926AD" w:rsidP="00321516">
      <w:pPr>
        <w:pStyle w:val="BodyText"/>
        <w:tabs>
          <w:tab w:val="left" w:pos="3060"/>
        </w:tabs>
        <w:spacing w:after="0" w:line="312" w:lineRule="auto"/>
        <w:ind w:right="-46"/>
        <w:jc w:val="both"/>
        <w:rPr>
          <w:noProof/>
          <w:lang w:val="sr-Cyrl-RS"/>
        </w:rPr>
      </w:pPr>
      <w:r w:rsidRPr="000C7DE3">
        <w:rPr>
          <w:iCs/>
          <w:noProof/>
          <w:lang w:val="sr-Cyrl-CS"/>
        </w:rPr>
        <w:t>Понуда бр</w:t>
      </w:r>
      <w:r w:rsidR="002003EF" w:rsidRPr="000C7DE3">
        <w:rPr>
          <w:iCs/>
          <w:noProof/>
          <w:lang w:val="sr-Cyrl-CS"/>
        </w:rPr>
        <w:t>ој</w:t>
      </w:r>
      <w:r w:rsidRPr="000C7DE3">
        <w:rPr>
          <w:iCs/>
          <w:noProof/>
          <w:lang w:val="sr-Cyrl-CS"/>
        </w:rPr>
        <w:t xml:space="preserve"> ________________ од __________________ за </w:t>
      </w:r>
      <w:r w:rsidR="00467F18" w:rsidRPr="000C7DE3">
        <w:rPr>
          <w:iCs/>
          <w:noProof/>
          <w:lang w:val="sr-Cyrl-CS"/>
        </w:rPr>
        <w:t xml:space="preserve">набавку </w:t>
      </w:r>
      <w:r w:rsidR="004A1D14" w:rsidRPr="004A1D14">
        <w:rPr>
          <w:iCs/>
          <w:noProof/>
          <w:lang w:val="sr-Cyrl-CS"/>
        </w:rPr>
        <w:t>пружања услуге социјалне заштите „Помоћ у кући за децу и омладину са сметњама у развоју и њихове породице“</w:t>
      </w:r>
      <w:r w:rsidR="008C6918" w:rsidRPr="008C6918">
        <w:rPr>
          <w:bCs/>
          <w:color w:val="000000"/>
          <w:lang w:val="sr-Cyrl-RS"/>
        </w:rPr>
        <w:t xml:space="preserve">, набавка број </w:t>
      </w:r>
      <w:r w:rsidR="00321516" w:rsidRPr="00A50602">
        <w:rPr>
          <w:shd w:val="clear" w:color="auto" w:fill="FFFFFF"/>
        </w:rPr>
        <w:t>001204212 2025 04007 004 005 405 023</w:t>
      </w:r>
      <w:r w:rsidR="00321516">
        <w:rPr>
          <w:shd w:val="clear" w:color="auto" w:fill="FFFFFF"/>
          <w:lang w:val="sr-Cyrl-RS"/>
        </w:rPr>
        <w:t>,</w:t>
      </w:r>
    </w:p>
    <w:p w14:paraId="7B2570E9" w14:textId="77777777" w:rsidR="004A1D14" w:rsidRPr="004A1D14" w:rsidRDefault="004A1D14" w:rsidP="004A1D14">
      <w:pPr>
        <w:spacing w:line="288" w:lineRule="auto"/>
        <w:ind w:firstLine="851"/>
        <w:jc w:val="both"/>
        <w:rPr>
          <w:i/>
          <w:iCs/>
          <w:noProof/>
          <w:lang w:val="sr-Latn-RS"/>
        </w:rPr>
      </w:pPr>
    </w:p>
    <w:p w14:paraId="666986B0" w14:textId="77777777" w:rsidR="00D926AD" w:rsidRPr="000C7DE3" w:rsidRDefault="00D926AD">
      <w:pPr>
        <w:numPr>
          <w:ilvl w:val="0"/>
          <w:numId w:val="1"/>
        </w:numPr>
        <w:spacing w:after="120"/>
        <w:ind w:left="714" w:hanging="357"/>
        <w:rPr>
          <w:b/>
          <w:bCs/>
          <w:i/>
          <w:iCs/>
          <w:noProof/>
          <w:lang w:val="sr-Cyrl-CS"/>
        </w:rPr>
      </w:pPr>
      <w:r w:rsidRPr="000C7DE3">
        <w:rPr>
          <w:b/>
          <w:bCs/>
          <w:i/>
          <w:iCs/>
          <w:noProof/>
          <w:lang w:val="sr-Cyrl-CS"/>
        </w:rPr>
        <w:t>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D926AD" w:rsidRPr="000C7DE3" w14:paraId="69AFE095" w14:textId="77777777" w:rsidTr="002E19D1">
        <w:trPr>
          <w:trHeight w:val="951"/>
        </w:trPr>
        <w:tc>
          <w:tcPr>
            <w:tcW w:w="4621" w:type="dxa"/>
            <w:tcBorders>
              <w:top w:val="single" w:sz="4" w:space="0" w:color="000000"/>
              <w:left w:val="single" w:sz="4" w:space="0" w:color="000000"/>
              <w:bottom w:val="single" w:sz="4" w:space="0" w:color="000000"/>
            </w:tcBorders>
            <w:shd w:val="clear" w:color="auto" w:fill="auto"/>
            <w:vAlign w:val="center"/>
          </w:tcPr>
          <w:p w14:paraId="79610B70" w14:textId="77777777" w:rsidR="00D926AD" w:rsidRPr="000C7DE3" w:rsidRDefault="00D926AD" w:rsidP="002003EF">
            <w:pPr>
              <w:rPr>
                <w:b/>
                <w:bCs/>
                <w:i/>
                <w:iCs/>
                <w:noProof/>
                <w:lang w:val="sr-Cyrl-CS"/>
              </w:rPr>
            </w:pPr>
            <w:r w:rsidRPr="000C7DE3">
              <w:rPr>
                <w:i/>
                <w:iCs/>
                <w:noProof/>
                <w:lang w:val="sr-Cyrl-C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0D169" w14:textId="77777777" w:rsidR="00D926AD" w:rsidRPr="000C7DE3" w:rsidRDefault="00D926AD" w:rsidP="002003EF">
            <w:pPr>
              <w:snapToGrid w:val="0"/>
              <w:rPr>
                <w:b/>
                <w:bCs/>
                <w:i/>
                <w:iCs/>
                <w:noProof/>
                <w:lang w:val="sr-Cyrl-CS"/>
              </w:rPr>
            </w:pPr>
          </w:p>
          <w:p w14:paraId="096E573B" w14:textId="77777777" w:rsidR="00D926AD" w:rsidRPr="000C7DE3" w:rsidRDefault="00D926AD" w:rsidP="002003EF">
            <w:pPr>
              <w:rPr>
                <w:b/>
                <w:bCs/>
                <w:i/>
                <w:iCs/>
                <w:noProof/>
                <w:lang w:val="sr-Cyrl-CS"/>
              </w:rPr>
            </w:pPr>
          </w:p>
          <w:p w14:paraId="69151ABE" w14:textId="77777777" w:rsidR="00D926AD" w:rsidRPr="000C7DE3" w:rsidRDefault="00D926AD" w:rsidP="002003EF">
            <w:pPr>
              <w:rPr>
                <w:b/>
                <w:bCs/>
                <w:i/>
                <w:iCs/>
                <w:noProof/>
                <w:lang w:val="sr-Cyrl-CS"/>
              </w:rPr>
            </w:pPr>
          </w:p>
        </w:tc>
      </w:tr>
      <w:tr w:rsidR="00D926AD" w:rsidRPr="000C7DE3" w14:paraId="58AA34FC" w14:textId="77777777" w:rsidTr="00EE3270">
        <w:trPr>
          <w:trHeight w:val="981"/>
        </w:trPr>
        <w:tc>
          <w:tcPr>
            <w:tcW w:w="4621" w:type="dxa"/>
            <w:tcBorders>
              <w:top w:val="single" w:sz="4" w:space="0" w:color="000000"/>
              <w:left w:val="single" w:sz="4" w:space="0" w:color="000000"/>
              <w:bottom w:val="single" w:sz="4" w:space="0" w:color="000000"/>
            </w:tcBorders>
            <w:shd w:val="clear" w:color="auto" w:fill="auto"/>
            <w:vAlign w:val="center"/>
          </w:tcPr>
          <w:p w14:paraId="1B47B41C" w14:textId="77777777" w:rsidR="00D926AD" w:rsidRPr="000C7DE3" w:rsidRDefault="00D926AD" w:rsidP="002003EF">
            <w:pPr>
              <w:rPr>
                <w:b/>
                <w:bCs/>
                <w:i/>
                <w:iCs/>
                <w:noProof/>
                <w:lang w:val="sr-Cyrl-CS"/>
              </w:rPr>
            </w:pPr>
            <w:r w:rsidRPr="000C7DE3">
              <w:rPr>
                <w:i/>
                <w:iCs/>
                <w:noProof/>
                <w:lang w:val="sr-Cyrl-CS"/>
              </w:rPr>
              <w:t>Адреса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52F1" w14:textId="77777777" w:rsidR="00D926AD" w:rsidRPr="000C7DE3" w:rsidRDefault="00D926AD" w:rsidP="002003EF">
            <w:pPr>
              <w:snapToGrid w:val="0"/>
              <w:rPr>
                <w:b/>
                <w:bCs/>
                <w:i/>
                <w:iCs/>
                <w:noProof/>
                <w:lang w:val="sr-Cyrl-CS"/>
              </w:rPr>
            </w:pPr>
          </w:p>
          <w:p w14:paraId="1ADBA6F1" w14:textId="77777777" w:rsidR="00D926AD" w:rsidRPr="000C7DE3" w:rsidRDefault="00D926AD" w:rsidP="002003EF">
            <w:pPr>
              <w:rPr>
                <w:b/>
                <w:bCs/>
                <w:i/>
                <w:iCs/>
                <w:noProof/>
                <w:lang w:val="sr-Cyrl-CS"/>
              </w:rPr>
            </w:pPr>
          </w:p>
          <w:p w14:paraId="77A038A6" w14:textId="77777777" w:rsidR="00D926AD" w:rsidRPr="000C7DE3" w:rsidRDefault="00D926AD" w:rsidP="002003EF">
            <w:pPr>
              <w:rPr>
                <w:b/>
                <w:bCs/>
                <w:i/>
                <w:iCs/>
                <w:noProof/>
                <w:lang w:val="sr-Cyrl-CS"/>
              </w:rPr>
            </w:pPr>
          </w:p>
        </w:tc>
      </w:tr>
      <w:tr w:rsidR="00D926AD" w:rsidRPr="000C7DE3" w14:paraId="140774C2" w14:textId="77777777" w:rsidTr="002003EF">
        <w:tc>
          <w:tcPr>
            <w:tcW w:w="4621" w:type="dxa"/>
            <w:tcBorders>
              <w:top w:val="single" w:sz="4" w:space="0" w:color="000000"/>
              <w:left w:val="single" w:sz="4" w:space="0" w:color="000000"/>
              <w:bottom w:val="single" w:sz="4" w:space="0" w:color="000000"/>
            </w:tcBorders>
            <w:shd w:val="clear" w:color="auto" w:fill="auto"/>
            <w:vAlign w:val="center"/>
          </w:tcPr>
          <w:p w14:paraId="14BF8AFB" w14:textId="77777777" w:rsidR="00D926AD" w:rsidRPr="000C7DE3" w:rsidRDefault="00D926AD" w:rsidP="002003EF">
            <w:pPr>
              <w:rPr>
                <w:b/>
                <w:bCs/>
                <w:i/>
                <w:iCs/>
                <w:noProof/>
                <w:lang w:val="sr-Cyrl-CS"/>
              </w:rPr>
            </w:pPr>
            <w:r w:rsidRPr="000C7DE3">
              <w:rPr>
                <w:i/>
                <w:iCs/>
                <w:noProof/>
                <w:lang w:val="sr-Cyrl-CS"/>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37416" w14:textId="77777777" w:rsidR="00D926AD" w:rsidRPr="000C7DE3" w:rsidRDefault="00D926AD" w:rsidP="002003EF">
            <w:pPr>
              <w:snapToGrid w:val="0"/>
              <w:rPr>
                <w:b/>
                <w:bCs/>
                <w:i/>
                <w:iCs/>
                <w:noProof/>
                <w:lang w:val="sr-Cyrl-CS"/>
              </w:rPr>
            </w:pPr>
          </w:p>
          <w:p w14:paraId="1DC92C9D" w14:textId="77777777" w:rsidR="00D926AD" w:rsidRPr="000C7DE3" w:rsidRDefault="00D926AD" w:rsidP="002003EF">
            <w:pPr>
              <w:rPr>
                <w:b/>
                <w:bCs/>
                <w:i/>
                <w:iCs/>
                <w:noProof/>
                <w:lang w:val="sr-Cyrl-CS"/>
              </w:rPr>
            </w:pPr>
          </w:p>
          <w:p w14:paraId="49C1347D" w14:textId="77777777" w:rsidR="00D926AD" w:rsidRPr="000C7DE3" w:rsidRDefault="00D926AD" w:rsidP="002003EF">
            <w:pPr>
              <w:rPr>
                <w:b/>
                <w:bCs/>
                <w:i/>
                <w:iCs/>
                <w:noProof/>
                <w:lang w:val="sr-Cyrl-CS"/>
              </w:rPr>
            </w:pPr>
          </w:p>
        </w:tc>
      </w:tr>
      <w:tr w:rsidR="00D926AD" w:rsidRPr="000C7DE3" w14:paraId="3AE9CDC2" w14:textId="77777777" w:rsidTr="00EE3270">
        <w:trPr>
          <w:trHeight w:val="776"/>
        </w:trPr>
        <w:tc>
          <w:tcPr>
            <w:tcW w:w="4621" w:type="dxa"/>
            <w:tcBorders>
              <w:top w:val="single" w:sz="4" w:space="0" w:color="000000"/>
              <w:left w:val="single" w:sz="4" w:space="0" w:color="000000"/>
              <w:bottom w:val="single" w:sz="4" w:space="0" w:color="000000"/>
            </w:tcBorders>
            <w:shd w:val="clear" w:color="auto" w:fill="auto"/>
            <w:vAlign w:val="center"/>
          </w:tcPr>
          <w:p w14:paraId="7D16E5AE" w14:textId="77777777" w:rsidR="00D926AD" w:rsidRPr="000C7DE3" w:rsidRDefault="00D926AD" w:rsidP="002003EF">
            <w:pPr>
              <w:rPr>
                <w:b/>
                <w:bCs/>
                <w:i/>
                <w:iCs/>
                <w:noProof/>
                <w:lang w:val="sr-Cyrl-CS"/>
              </w:rPr>
            </w:pPr>
            <w:r w:rsidRPr="000C7DE3">
              <w:rPr>
                <w:i/>
                <w:iCs/>
                <w:noProof/>
                <w:lang w:val="sr-Cyrl-CS"/>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62EAE" w14:textId="77777777" w:rsidR="00D926AD" w:rsidRPr="000C7DE3" w:rsidRDefault="00D926AD" w:rsidP="002003EF">
            <w:pPr>
              <w:snapToGrid w:val="0"/>
              <w:rPr>
                <w:b/>
                <w:bCs/>
                <w:i/>
                <w:iCs/>
                <w:noProof/>
                <w:lang w:val="sr-Cyrl-CS"/>
              </w:rPr>
            </w:pPr>
          </w:p>
        </w:tc>
      </w:tr>
      <w:tr w:rsidR="00D926AD" w:rsidRPr="000C7DE3" w14:paraId="558D4414" w14:textId="77777777" w:rsidTr="002003EF">
        <w:tc>
          <w:tcPr>
            <w:tcW w:w="4621" w:type="dxa"/>
            <w:tcBorders>
              <w:top w:val="single" w:sz="4" w:space="0" w:color="000000"/>
              <w:left w:val="single" w:sz="4" w:space="0" w:color="000000"/>
              <w:bottom w:val="single" w:sz="4" w:space="0" w:color="000000"/>
            </w:tcBorders>
            <w:shd w:val="clear" w:color="auto" w:fill="auto"/>
            <w:vAlign w:val="center"/>
          </w:tcPr>
          <w:p w14:paraId="368771C1" w14:textId="77777777" w:rsidR="00D926AD" w:rsidRPr="000C7DE3" w:rsidRDefault="00D926AD" w:rsidP="002003EF">
            <w:pPr>
              <w:rPr>
                <w:b/>
                <w:bCs/>
                <w:i/>
                <w:iCs/>
                <w:noProof/>
                <w:lang w:val="sr-Cyrl-CS"/>
              </w:rPr>
            </w:pPr>
            <w:r w:rsidRPr="000C7DE3">
              <w:rPr>
                <w:i/>
                <w:iCs/>
                <w:noProof/>
                <w:lang w:val="sr-Cyrl-CS"/>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3D0A2" w14:textId="77777777" w:rsidR="00D926AD" w:rsidRPr="000C7DE3" w:rsidRDefault="00D926AD" w:rsidP="002003EF">
            <w:pPr>
              <w:snapToGrid w:val="0"/>
              <w:rPr>
                <w:b/>
                <w:bCs/>
                <w:i/>
                <w:iCs/>
                <w:noProof/>
                <w:lang w:val="sr-Cyrl-CS"/>
              </w:rPr>
            </w:pPr>
          </w:p>
          <w:p w14:paraId="4A079052" w14:textId="77777777" w:rsidR="00D926AD" w:rsidRPr="000C7DE3" w:rsidRDefault="00D926AD" w:rsidP="002003EF">
            <w:pPr>
              <w:rPr>
                <w:b/>
                <w:bCs/>
                <w:i/>
                <w:iCs/>
                <w:noProof/>
                <w:lang w:val="sr-Cyrl-CS"/>
              </w:rPr>
            </w:pPr>
          </w:p>
          <w:p w14:paraId="1F387FD8" w14:textId="77777777" w:rsidR="00D926AD" w:rsidRPr="000C7DE3" w:rsidRDefault="00D926AD" w:rsidP="002003EF">
            <w:pPr>
              <w:rPr>
                <w:b/>
                <w:bCs/>
                <w:i/>
                <w:iCs/>
                <w:noProof/>
                <w:lang w:val="sr-Cyrl-CS"/>
              </w:rPr>
            </w:pPr>
          </w:p>
        </w:tc>
      </w:tr>
      <w:tr w:rsidR="00D926AD" w:rsidRPr="000C7DE3" w14:paraId="68F99D49" w14:textId="77777777" w:rsidTr="002003EF">
        <w:trPr>
          <w:trHeight w:val="705"/>
        </w:trPr>
        <w:tc>
          <w:tcPr>
            <w:tcW w:w="4621" w:type="dxa"/>
            <w:tcBorders>
              <w:top w:val="single" w:sz="4" w:space="0" w:color="000000"/>
              <w:left w:val="single" w:sz="4" w:space="0" w:color="000000"/>
              <w:bottom w:val="single" w:sz="4" w:space="0" w:color="000000"/>
            </w:tcBorders>
            <w:shd w:val="clear" w:color="auto" w:fill="auto"/>
            <w:vAlign w:val="center"/>
          </w:tcPr>
          <w:p w14:paraId="27799F77" w14:textId="77777777" w:rsidR="00D926AD" w:rsidRPr="000C7DE3" w:rsidRDefault="00D926AD" w:rsidP="002003EF">
            <w:pPr>
              <w:rPr>
                <w:b/>
                <w:bCs/>
                <w:i/>
                <w:iCs/>
                <w:noProof/>
                <w:lang w:val="sr-Cyrl-CS"/>
              </w:rPr>
            </w:pPr>
            <w:r w:rsidRPr="000C7DE3">
              <w:rPr>
                <w:i/>
                <w:iCs/>
                <w:noProof/>
                <w:lang w:val="sr-Cyrl-CS"/>
              </w:rPr>
              <w:t>Електронска адреса понуђача (e-mail):</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756CB" w14:textId="77777777" w:rsidR="00D926AD" w:rsidRPr="000C7DE3" w:rsidRDefault="00D926AD" w:rsidP="002003EF">
            <w:pPr>
              <w:snapToGrid w:val="0"/>
              <w:rPr>
                <w:b/>
                <w:bCs/>
                <w:i/>
                <w:iCs/>
                <w:noProof/>
                <w:lang w:val="sr-Cyrl-CS"/>
              </w:rPr>
            </w:pPr>
          </w:p>
        </w:tc>
      </w:tr>
      <w:tr w:rsidR="00D926AD" w:rsidRPr="000C7DE3" w14:paraId="5D364284" w14:textId="77777777" w:rsidTr="002003EF">
        <w:tc>
          <w:tcPr>
            <w:tcW w:w="4621" w:type="dxa"/>
            <w:tcBorders>
              <w:top w:val="single" w:sz="4" w:space="0" w:color="000000"/>
              <w:left w:val="single" w:sz="4" w:space="0" w:color="000000"/>
              <w:bottom w:val="single" w:sz="4" w:space="0" w:color="000000"/>
            </w:tcBorders>
            <w:shd w:val="clear" w:color="auto" w:fill="auto"/>
            <w:vAlign w:val="center"/>
          </w:tcPr>
          <w:p w14:paraId="4B13D6F4" w14:textId="77777777" w:rsidR="00D926AD" w:rsidRPr="000C7DE3" w:rsidRDefault="00D926AD" w:rsidP="002003EF">
            <w:pPr>
              <w:rPr>
                <w:b/>
                <w:bCs/>
                <w:i/>
                <w:iCs/>
                <w:noProof/>
                <w:lang w:val="sr-Cyrl-CS"/>
              </w:rPr>
            </w:pPr>
            <w:r w:rsidRPr="000C7DE3">
              <w:rPr>
                <w:i/>
                <w:iCs/>
                <w:noProof/>
                <w:lang w:val="sr-Cyrl-CS"/>
              </w:rPr>
              <w:t>Телефон:</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A3BE3" w14:textId="77777777" w:rsidR="00D926AD" w:rsidRPr="000C7DE3" w:rsidRDefault="00D926AD" w:rsidP="002003EF">
            <w:pPr>
              <w:snapToGrid w:val="0"/>
              <w:rPr>
                <w:b/>
                <w:bCs/>
                <w:i/>
                <w:iCs/>
                <w:noProof/>
                <w:lang w:val="sr-Cyrl-CS"/>
              </w:rPr>
            </w:pPr>
          </w:p>
          <w:p w14:paraId="164846DD" w14:textId="77777777" w:rsidR="00D926AD" w:rsidRPr="000C7DE3" w:rsidRDefault="00D926AD" w:rsidP="002003EF">
            <w:pPr>
              <w:rPr>
                <w:b/>
                <w:bCs/>
                <w:i/>
                <w:iCs/>
                <w:noProof/>
                <w:lang w:val="sr-Cyrl-CS"/>
              </w:rPr>
            </w:pPr>
          </w:p>
          <w:p w14:paraId="6DD34621" w14:textId="77777777" w:rsidR="00D926AD" w:rsidRPr="000C7DE3" w:rsidRDefault="00D926AD" w:rsidP="002003EF">
            <w:pPr>
              <w:rPr>
                <w:b/>
                <w:bCs/>
                <w:i/>
                <w:iCs/>
                <w:noProof/>
                <w:lang w:val="sr-Cyrl-CS"/>
              </w:rPr>
            </w:pPr>
          </w:p>
        </w:tc>
      </w:tr>
      <w:tr w:rsidR="00D926AD" w:rsidRPr="000C7DE3" w14:paraId="721656C9" w14:textId="77777777" w:rsidTr="002E19D1">
        <w:trPr>
          <w:trHeight w:val="655"/>
        </w:trPr>
        <w:tc>
          <w:tcPr>
            <w:tcW w:w="4621" w:type="dxa"/>
            <w:tcBorders>
              <w:top w:val="single" w:sz="4" w:space="0" w:color="000000"/>
              <w:left w:val="single" w:sz="4" w:space="0" w:color="000000"/>
              <w:bottom w:val="single" w:sz="4" w:space="0" w:color="000000"/>
            </w:tcBorders>
            <w:shd w:val="clear" w:color="auto" w:fill="auto"/>
            <w:vAlign w:val="center"/>
          </w:tcPr>
          <w:p w14:paraId="05A2BCC4" w14:textId="77777777" w:rsidR="00D926AD" w:rsidRPr="000C7DE3" w:rsidRDefault="00D926AD" w:rsidP="002003EF">
            <w:pPr>
              <w:rPr>
                <w:b/>
                <w:bCs/>
                <w:i/>
                <w:iCs/>
                <w:noProof/>
                <w:lang w:val="sr-Cyrl-CS"/>
              </w:rPr>
            </w:pPr>
            <w:r w:rsidRPr="000C7DE3">
              <w:rPr>
                <w:i/>
                <w:iCs/>
                <w:noProof/>
                <w:lang w:val="sr-Cyrl-CS"/>
              </w:rPr>
              <w:t>Телефакс: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05384" w14:textId="77777777" w:rsidR="00D926AD" w:rsidRPr="000C7DE3" w:rsidRDefault="00D926AD" w:rsidP="002003EF">
            <w:pPr>
              <w:snapToGrid w:val="0"/>
              <w:rPr>
                <w:b/>
                <w:bCs/>
                <w:i/>
                <w:iCs/>
                <w:noProof/>
                <w:lang w:val="sr-Cyrl-CS"/>
              </w:rPr>
            </w:pPr>
          </w:p>
          <w:p w14:paraId="0C00BE28" w14:textId="77777777" w:rsidR="00D926AD" w:rsidRPr="000C7DE3" w:rsidRDefault="00D926AD" w:rsidP="002003EF">
            <w:pPr>
              <w:rPr>
                <w:b/>
                <w:bCs/>
                <w:i/>
                <w:iCs/>
                <w:noProof/>
                <w:lang w:val="sr-Cyrl-CS"/>
              </w:rPr>
            </w:pPr>
          </w:p>
          <w:p w14:paraId="138BB7C9" w14:textId="77777777" w:rsidR="00D926AD" w:rsidRPr="000C7DE3" w:rsidRDefault="00D926AD" w:rsidP="002003EF">
            <w:pPr>
              <w:rPr>
                <w:b/>
                <w:bCs/>
                <w:i/>
                <w:iCs/>
                <w:noProof/>
                <w:lang w:val="sr-Cyrl-CS"/>
              </w:rPr>
            </w:pPr>
          </w:p>
        </w:tc>
      </w:tr>
      <w:tr w:rsidR="00D926AD" w:rsidRPr="000C7DE3" w14:paraId="605E0062" w14:textId="77777777" w:rsidTr="00EE3270">
        <w:trPr>
          <w:trHeight w:val="964"/>
        </w:trPr>
        <w:tc>
          <w:tcPr>
            <w:tcW w:w="4621" w:type="dxa"/>
            <w:tcBorders>
              <w:top w:val="single" w:sz="4" w:space="0" w:color="000000"/>
              <w:left w:val="single" w:sz="4" w:space="0" w:color="000000"/>
              <w:bottom w:val="single" w:sz="4" w:space="0" w:color="000000"/>
            </w:tcBorders>
            <w:shd w:val="clear" w:color="auto" w:fill="auto"/>
            <w:vAlign w:val="center"/>
          </w:tcPr>
          <w:p w14:paraId="5E0C42C5" w14:textId="77777777" w:rsidR="00D926AD" w:rsidRPr="000C7DE3" w:rsidRDefault="00D926AD" w:rsidP="002003EF">
            <w:pPr>
              <w:rPr>
                <w:b/>
                <w:bCs/>
                <w:i/>
                <w:iCs/>
                <w:noProof/>
                <w:lang w:val="sr-Cyrl-CS"/>
              </w:rPr>
            </w:pPr>
            <w:r w:rsidRPr="000C7DE3">
              <w:rPr>
                <w:i/>
                <w:iCs/>
                <w:noProof/>
                <w:lang w:val="sr-Cyrl-CS"/>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A732F" w14:textId="77777777" w:rsidR="00D926AD" w:rsidRPr="000C7DE3" w:rsidRDefault="00D926AD" w:rsidP="002003EF">
            <w:pPr>
              <w:snapToGrid w:val="0"/>
              <w:rPr>
                <w:b/>
                <w:bCs/>
                <w:i/>
                <w:iCs/>
                <w:noProof/>
                <w:lang w:val="sr-Cyrl-CS"/>
              </w:rPr>
            </w:pPr>
          </w:p>
          <w:p w14:paraId="69D18FF6" w14:textId="77777777" w:rsidR="00D926AD" w:rsidRPr="000C7DE3" w:rsidRDefault="00D926AD" w:rsidP="002003EF">
            <w:pPr>
              <w:rPr>
                <w:b/>
                <w:bCs/>
                <w:i/>
                <w:iCs/>
                <w:noProof/>
                <w:lang w:val="sr-Cyrl-CS"/>
              </w:rPr>
            </w:pPr>
          </w:p>
          <w:p w14:paraId="278CD1EC" w14:textId="77777777" w:rsidR="00D926AD" w:rsidRPr="000C7DE3" w:rsidRDefault="00D926AD" w:rsidP="002003EF">
            <w:pPr>
              <w:rPr>
                <w:b/>
                <w:bCs/>
                <w:i/>
                <w:iCs/>
                <w:noProof/>
                <w:lang w:val="sr-Cyrl-CS"/>
              </w:rPr>
            </w:pPr>
          </w:p>
        </w:tc>
      </w:tr>
      <w:tr w:rsidR="00D926AD" w:rsidRPr="000C7DE3" w14:paraId="4D598948" w14:textId="77777777" w:rsidTr="002003EF">
        <w:tc>
          <w:tcPr>
            <w:tcW w:w="4621" w:type="dxa"/>
            <w:tcBorders>
              <w:top w:val="single" w:sz="4" w:space="0" w:color="000000"/>
              <w:left w:val="single" w:sz="4" w:space="0" w:color="000000"/>
              <w:bottom w:val="single" w:sz="4" w:space="0" w:color="000000"/>
            </w:tcBorders>
            <w:shd w:val="clear" w:color="auto" w:fill="auto"/>
            <w:vAlign w:val="center"/>
          </w:tcPr>
          <w:p w14:paraId="11418B8B" w14:textId="77777777" w:rsidR="002003EF" w:rsidRPr="000C7DE3" w:rsidRDefault="00D926AD" w:rsidP="002003EF">
            <w:pPr>
              <w:rPr>
                <w:i/>
                <w:iCs/>
                <w:noProof/>
                <w:lang w:val="sr-Cyrl-CS"/>
              </w:rPr>
            </w:pPr>
            <w:r w:rsidRPr="000C7DE3">
              <w:rPr>
                <w:i/>
                <w:iCs/>
                <w:noProof/>
                <w:lang w:val="sr-Cyrl-CS"/>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3021B" w14:textId="77777777" w:rsidR="00D926AD" w:rsidRPr="000C7DE3" w:rsidRDefault="00D926AD" w:rsidP="002003EF">
            <w:pPr>
              <w:snapToGrid w:val="0"/>
              <w:ind w:firstLine="708"/>
              <w:rPr>
                <w:b/>
                <w:bCs/>
                <w:i/>
                <w:iCs/>
                <w:noProof/>
                <w:lang w:val="sr-Cyrl-CS"/>
              </w:rPr>
            </w:pPr>
          </w:p>
          <w:p w14:paraId="14C4788A" w14:textId="77777777" w:rsidR="00D926AD" w:rsidRPr="000C7DE3" w:rsidRDefault="00D926AD" w:rsidP="002003EF">
            <w:pPr>
              <w:ind w:firstLine="708"/>
              <w:rPr>
                <w:b/>
                <w:bCs/>
                <w:i/>
                <w:iCs/>
                <w:noProof/>
                <w:lang w:val="sr-Cyrl-CS"/>
              </w:rPr>
            </w:pPr>
          </w:p>
          <w:p w14:paraId="5050F87C" w14:textId="77777777" w:rsidR="00D926AD" w:rsidRPr="000C7DE3" w:rsidRDefault="00D926AD" w:rsidP="002003EF">
            <w:pPr>
              <w:ind w:firstLine="708"/>
              <w:rPr>
                <w:b/>
                <w:bCs/>
                <w:i/>
                <w:iCs/>
                <w:noProof/>
                <w:lang w:val="sr-Cyrl-CS"/>
              </w:rPr>
            </w:pPr>
          </w:p>
        </w:tc>
      </w:tr>
    </w:tbl>
    <w:p w14:paraId="7EF47FFF" w14:textId="77777777" w:rsidR="008C6918" w:rsidRPr="00017077" w:rsidRDefault="008C6918">
      <w:pPr>
        <w:numPr>
          <w:ilvl w:val="0"/>
          <w:numId w:val="8"/>
        </w:numPr>
        <w:shd w:val="clear" w:color="auto" w:fill="DEEAF6"/>
        <w:spacing w:line="288" w:lineRule="auto"/>
        <w:jc w:val="center"/>
        <w:rPr>
          <w:b/>
          <w:bCs/>
          <w:i/>
          <w:iCs/>
          <w:sz w:val="28"/>
          <w:lang w:val="sr-Cyrl-RS"/>
        </w:rPr>
      </w:pPr>
      <w:r w:rsidRPr="00017077">
        <w:rPr>
          <w:b/>
          <w:bCs/>
          <w:i/>
          <w:iCs/>
          <w:sz w:val="28"/>
          <w:lang w:val="sr-Cyrl-RS"/>
        </w:rPr>
        <w:lastRenderedPageBreak/>
        <w:t>ОПИС</w:t>
      </w:r>
      <w:r w:rsidRPr="00017077">
        <w:rPr>
          <w:b/>
          <w:bCs/>
          <w:i/>
          <w:iCs/>
          <w:sz w:val="28"/>
          <w:lang w:val="sr-Cyrl-CS"/>
        </w:rPr>
        <w:t xml:space="preserve"> ПРЕДМЕТ</w:t>
      </w:r>
      <w:r w:rsidRPr="00017077">
        <w:rPr>
          <w:b/>
          <w:bCs/>
          <w:i/>
          <w:iCs/>
          <w:sz w:val="28"/>
          <w:lang w:val="sr-Cyrl-RS"/>
        </w:rPr>
        <w:t>А</w:t>
      </w:r>
      <w:r w:rsidRPr="00017077">
        <w:rPr>
          <w:b/>
          <w:bCs/>
          <w:i/>
          <w:iCs/>
          <w:sz w:val="28"/>
          <w:lang w:val="sr-Cyrl-CS"/>
        </w:rPr>
        <w:t xml:space="preserve"> НАБАВКЕ</w:t>
      </w:r>
      <w:r w:rsidRPr="00017077">
        <w:rPr>
          <w:b/>
          <w:bCs/>
          <w:i/>
          <w:iCs/>
          <w:sz w:val="28"/>
          <w:lang w:val="sr-Cyrl-RS"/>
        </w:rPr>
        <w:t xml:space="preserve"> , ПРЕДМЕТ И ВРСТА УСЛУГА, ТЕХНИЧКЕ СПЕЦИФИКАЦИЈЕ</w:t>
      </w:r>
      <w:r w:rsidR="00070D2C" w:rsidRPr="00017077">
        <w:rPr>
          <w:b/>
          <w:bCs/>
          <w:i/>
          <w:iCs/>
          <w:sz w:val="28"/>
          <w:lang w:val="sr-Latn-RS"/>
        </w:rPr>
        <w:t xml:space="preserve">, </w:t>
      </w:r>
      <w:r w:rsidR="00070D2C" w:rsidRPr="00017077">
        <w:rPr>
          <w:b/>
          <w:bCs/>
          <w:i/>
          <w:iCs/>
          <w:sz w:val="28"/>
          <w:lang w:val="sr-Cyrl-RS"/>
        </w:rPr>
        <w:t>УСЛОВИ ЗА КВАЛИТАТИВНИ ИЗБОР</w:t>
      </w:r>
    </w:p>
    <w:p w14:paraId="04DF489C" w14:textId="101B5F27" w:rsidR="00017077" w:rsidRDefault="008C6918" w:rsidP="508751EC">
      <w:pPr>
        <w:autoSpaceDE w:val="0"/>
        <w:autoSpaceDN w:val="0"/>
        <w:adjustRightInd w:val="0"/>
        <w:spacing w:before="240" w:after="60" w:line="288" w:lineRule="auto"/>
        <w:ind w:firstLine="720"/>
        <w:jc w:val="both"/>
      </w:pPr>
      <w:r w:rsidRPr="508751EC">
        <w:t xml:space="preserve">Предмет набавке број </w:t>
      </w:r>
      <w:r w:rsidR="004A1D14" w:rsidRPr="508751EC">
        <w:t>___________________</w:t>
      </w:r>
      <w:r w:rsidR="00017077" w:rsidRPr="508751EC">
        <w:t xml:space="preserve"> </w:t>
      </w:r>
      <w:r w:rsidRPr="508751EC">
        <w:t xml:space="preserve">је набавка  пружања услуге социјалне заштите </w:t>
      </w:r>
      <w:r w:rsidR="004A1D14" w:rsidRPr="508751EC">
        <w:t>„Помоћ у кући за децу и омладину са сметњама у развоју и њихове породице“</w:t>
      </w:r>
      <w:r w:rsidRPr="508751EC">
        <w:t xml:space="preserve">. Наведена услуга набавља се кроз поступак набавке изузет од примене Закона о јавним набавкама, а све у складу са чланом 27. Став 1. Тачка 3. Законом о јавним набавкама </w:t>
      </w:r>
      <w:r w:rsidRPr="003759A4">
        <w:t>(„Службени гласник РС”, бр. 19/2021</w:t>
      </w:r>
      <w:r w:rsidR="004A1D14" w:rsidRPr="003759A4">
        <w:t xml:space="preserve"> и 92/2023</w:t>
      </w:r>
      <w:r w:rsidRPr="003759A4">
        <w:t xml:space="preserve">).  </w:t>
      </w:r>
      <w:r w:rsidR="00017077" w:rsidRPr="003759A4">
        <w:t xml:space="preserve">Наручилац спроводи поступак набавке, у циљу закључења уговора на период од </w:t>
      </w:r>
      <w:r w:rsidR="00321516" w:rsidRPr="003759A4">
        <w:rPr>
          <w:lang w:val="sr-Cyrl-RS"/>
        </w:rPr>
        <w:t>седам</w:t>
      </w:r>
      <w:r w:rsidR="00017077" w:rsidRPr="003759A4">
        <w:t xml:space="preserve"> месеци, чија је укупна процењена вредност износи </w:t>
      </w:r>
      <w:r w:rsidR="00321516" w:rsidRPr="003759A4">
        <w:rPr>
          <w:lang w:val="sr-Cyrl-RS"/>
        </w:rPr>
        <w:t>1.7</w:t>
      </w:r>
      <w:r w:rsidR="00017077" w:rsidRPr="003759A4">
        <w:t>00.000,00 динара</w:t>
      </w:r>
      <w:r w:rsidR="00321516" w:rsidRPr="003759A4">
        <w:rPr>
          <w:lang w:val="sr-Cyrl-RS"/>
        </w:rPr>
        <w:t>, са могућношћу продужетка пружања услуге у случају продужетка реализације пројекта.</w:t>
      </w:r>
      <w:r w:rsidR="006C3367">
        <w:rPr>
          <w:lang w:val="sr-Cyrl-RS"/>
        </w:rPr>
        <w:t xml:space="preserve"> </w:t>
      </w:r>
      <w:r w:rsidR="00321516" w:rsidRPr="003759A4">
        <w:rPr>
          <w:lang w:val="sr-Cyrl-RS"/>
        </w:rPr>
        <w:t xml:space="preserve">(првобитно планирано девет месеци пружања услуге, постоје средства у пројекту) </w:t>
      </w:r>
      <w:r w:rsidR="00017077" w:rsidRPr="003759A4">
        <w:t xml:space="preserve"> Набавка </w:t>
      </w:r>
      <w:r w:rsidR="00017077" w:rsidRPr="508751EC">
        <w:t>се спроводи за потребе реализације пројекта „Сва деца заслужују подршку - Помоћ у кући за децу са инвалидитетом“ подржаном од стране европске уније преко програма „ЕУ ЗА ТЕБЕ“, тела за уговарање Министарство финансија, тела за реализацију Министарство за рад запошљавање, борачка и социјална питања док је тело за имплементацију програма СКГО.</w:t>
      </w:r>
    </w:p>
    <w:p w14:paraId="04F13C9A" w14:textId="77777777" w:rsidR="00017077" w:rsidRPr="00CF2891" w:rsidRDefault="00017077" w:rsidP="00017077">
      <w:pPr>
        <w:autoSpaceDE w:val="0"/>
        <w:autoSpaceDN w:val="0"/>
        <w:adjustRightInd w:val="0"/>
        <w:spacing w:before="120" w:after="60" w:line="288" w:lineRule="auto"/>
        <w:ind w:firstLine="720"/>
        <w:jc w:val="both"/>
        <w:rPr>
          <w:lang w:val="sr-Latn-RS"/>
        </w:rPr>
      </w:pPr>
      <w:bookmarkStart w:id="1" w:name="_Hlk192063387"/>
      <w:r>
        <w:rPr>
          <w:lang w:val="sr-Cyrl-RS"/>
        </w:rPr>
        <w:t>Пружалац услуге дужан је да услугу у свему извршава у складу са Законом о социјалној заштити (</w:t>
      </w:r>
      <w:r w:rsidRPr="001F4491">
        <w:rPr>
          <w:lang w:val="sr-Cyrl-RS"/>
        </w:rPr>
        <w:t>"Службен</w:t>
      </w:r>
      <w:r>
        <w:rPr>
          <w:lang w:val="sr-Cyrl-RS"/>
        </w:rPr>
        <w:t>и</w:t>
      </w:r>
      <w:r w:rsidRPr="001F4491">
        <w:rPr>
          <w:lang w:val="sr-Cyrl-RS"/>
        </w:rPr>
        <w:t xml:space="preserve"> гласник РС", бр. 24/2011 и 117/2022 - Одлука УС РС</w:t>
      </w:r>
      <w:r>
        <w:rPr>
          <w:lang w:val="sr-Cyrl-RS"/>
        </w:rPr>
        <w:t xml:space="preserve">) и </w:t>
      </w:r>
      <w:r w:rsidRPr="00492E23">
        <w:rPr>
          <w:lang w:val="sr-Cyrl-RS"/>
        </w:rPr>
        <w:t>Правилник</w:t>
      </w:r>
      <w:r>
        <w:rPr>
          <w:lang w:val="sr-Cyrl-RS"/>
        </w:rPr>
        <w:t>ом</w:t>
      </w:r>
      <w:r w:rsidRPr="00492E23">
        <w:rPr>
          <w:lang w:val="sr-Cyrl-RS"/>
        </w:rPr>
        <w:t xml:space="preserve"> о ближим условима и стандардима за пружање услуга социјалне заштите</w:t>
      </w:r>
      <w:r>
        <w:rPr>
          <w:lang w:val="sr-Cyrl-RS"/>
        </w:rPr>
        <w:t xml:space="preserve"> (</w:t>
      </w:r>
      <w:r w:rsidRPr="00B83303">
        <w:rPr>
          <w:lang w:val="sr-Cyrl-RS"/>
        </w:rPr>
        <w:t>"Службен</w:t>
      </w:r>
      <w:r>
        <w:rPr>
          <w:lang w:val="sr-Cyrl-RS"/>
        </w:rPr>
        <w:t>и</w:t>
      </w:r>
      <w:r w:rsidRPr="00B83303">
        <w:rPr>
          <w:lang w:val="sr-Cyrl-RS"/>
        </w:rPr>
        <w:t xml:space="preserve"> гласник РС", бр. 42/2013, 89/2018 и 73/2019</w:t>
      </w:r>
      <w:r>
        <w:rPr>
          <w:lang w:val="sr-Cyrl-RS"/>
        </w:rPr>
        <w:t>)</w:t>
      </w:r>
      <w:r>
        <w:rPr>
          <w:lang w:val="sr-Latn-RS"/>
        </w:rPr>
        <w:t xml:space="preserve">. </w:t>
      </w:r>
      <w:r w:rsidRPr="00CF2891">
        <w:rPr>
          <w:lang w:val="sr-Latn-RS"/>
        </w:rPr>
        <w:t xml:space="preserve">Садржина и посебни минимални структурни стандарди за пружање услуге </w:t>
      </w:r>
      <w:r>
        <w:rPr>
          <w:lang w:val="sr-Cyrl-BA"/>
        </w:rPr>
        <w:t>П</w:t>
      </w:r>
      <w:r w:rsidRPr="00CF2891">
        <w:rPr>
          <w:lang w:val="sr-Latn-RS"/>
        </w:rPr>
        <w:t>омоћи у кући садржани су у Правилнику о ближим условима и стандардима за пружање услуге социјалне заштите</w:t>
      </w:r>
      <w:r>
        <w:rPr>
          <w:lang w:val="sr-Latn-RS"/>
        </w:rPr>
        <w:t>.</w:t>
      </w:r>
    </w:p>
    <w:bookmarkEnd w:id="1"/>
    <w:p w14:paraId="35AE8EB4" w14:textId="77777777" w:rsidR="00017077" w:rsidRPr="00135D4B" w:rsidRDefault="00017077" w:rsidP="00017077">
      <w:pPr>
        <w:autoSpaceDE w:val="0"/>
        <w:autoSpaceDN w:val="0"/>
        <w:adjustRightInd w:val="0"/>
        <w:spacing w:after="60" w:line="288" w:lineRule="auto"/>
        <w:jc w:val="both"/>
        <w:rPr>
          <w:b/>
          <w:color w:val="000000"/>
          <w:u w:val="single"/>
          <w:lang w:val="sr-Cyrl-RS" w:eastAsia="en-GB"/>
        </w:rPr>
      </w:pPr>
    </w:p>
    <w:p w14:paraId="04A5500F" w14:textId="77777777" w:rsidR="00017077" w:rsidRPr="00135D4B" w:rsidRDefault="00017077" w:rsidP="0067442C">
      <w:pPr>
        <w:autoSpaceDE w:val="0"/>
        <w:autoSpaceDN w:val="0"/>
        <w:adjustRightInd w:val="0"/>
        <w:spacing w:after="60" w:line="288" w:lineRule="auto"/>
        <w:ind w:firstLine="708"/>
        <w:jc w:val="both"/>
        <w:rPr>
          <w:b/>
          <w:color w:val="000000"/>
          <w:u w:val="single"/>
          <w:lang w:val="sr-Cyrl-RS" w:eastAsia="en-GB"/>
        </w:rPr>
      </w:pPr>
      <w:r w:rsidRPr="00135D4B">
        <w:rPr>
          <w:b/>
          <w:color w:val="000000"/>
          <w:u w:val="single"/>
          <w:lang w:val="sr-Cyrl-RS" w:eastAsia="en-GB"/>
        </w:rPr>
        <w:t xml:space="preserve">ОПИС УСЛУГЕ </w:t>
      </w:r>
    </w:p>
    <w:p w14:paraId="54FCF98F" w14:textId="77777777" w:rsidR="00017077" w:rsidRDefault="00017077" w:rsidP="00017077">
      <w:pPr>
        <w:autoSpaceDE w:val="0"/>
        <w:autoSpaceDN w:val="0"/>
        <w:adjustRightInd w:val="0"/>
        <w:spacing w:after="120" w:line="288" w:lineRule="auto"/>
        <w:ind w:firstLine="720"/>
        <w:jc w:val="both"/>
        <w:rPr>
          <w:color w:val="000000"/>
          <w:lang w:val="sr-Cyrl-RS" w:eastAsia="en-GB"/>
        </w:rPr>
      </w:pPr>
      <w:r w:rsidRPr="00492E23">
        <w:rPr>
          <w:color w:val="000000"/>
          <w:lang w:val="sr-Cyrl-RS" w:eastAsia="en-GB"/>
        </w:rPr>
        <w:t>Услуга Помоћ у кући обухвата пружање подршке породици у обављању свакодневних кућних послова, помоћ приликом неге корисника и провођење структуираног времена са корисником. Услуга обухвата и помоћ приликом набавке лекова, намирница и других потрепштина, комуникацију са релевантним институцијама које су значајне за корисника и помоћ за остваривање здравствених услуга. Све активности које се реализују треба да доприносе оснаживању породице и осамостаљивању корисника.</w:t>
      </w:r>
    </w:p>
    <w:p w14:paraId="07FEBFF0" w14:textId="77777777" w:rsidR="00017077" w:rsidRPr="00492E23" w:rsidRDefault="00017077" w:rsidP="00017077">
      <w:pPr>
        <w:autoSpaceDE w:val="0"/>
        <w:autoSpaceDN w:val="0"/>
        <w:adjustRightInd w:val="0"/>
        <w:spacing w:after="120" w:line="288" w:lineRule="auto"/>
        <w:ind w:firstLine="720"/>
        <w:jc w:val="both"/>
        <w:rPr>
          <w:color w:val="000000"/>
          <w:lang w:val="sr-Cyrl-RS" w:eastAsia="en-GB"/>
        </w:rPr>
      </w:pPr>
      <w:r w:rsidRPr="00492E23">
        <w:rPr>
          <w:color w:val="000000"/>
          <w:lang w:val="sr-Cyrl-RS" w:eastAsia="en-GB"/>
        </w:rPr>
        <w:t xml:space="preserve">Сврха услуге Помоћ у кући за децу </w:t>
      </w:r>
      <w:r>
        <w:rPr>
          <w:color w:val="000000"/>
          <w:lang w:val="sr-Cyrl-RS" w:eastAsia="en-GB"/>
        </w:rPr>
        <w:t xml:space="preserve">и младе </w:t>
      </w:r>
      <w:r w:rsidRPr="00492E23">
        <w:rPr>
          <w:color w:val="000000"/>
          <w:lang w:val="sr-Cyrl-RS" w:eastAsia="en-GB"/>
        </w:rPr>
        <w:t>са сметњама у развоју је подршка у задовољавању свакодневних животних потреба у домовима корисника, како би се унапредио и одржао и</w:t>
      </w:r>
      <w:r>
        <w:rPr>
          <w:color w:val="000000"/>
          <w:lang w:val="sr-Cyrl-RS" w:eastAsia="en-GB"/>
        </w:rPr>
        <w:t xml:space="preserve"> </w:t>
      </w:r>
      <w:r w:rsidRPr="00492E23">
        <w:rPr>
          <w:color w:val="000000"/>
          <w:lang w:val="sr-Cyrl-RS" w:eastAsia="en-GB"/>
        </w:rPr>
        <w:t>квалитет живота и спречио или одложио смештај у институције. Све активности које се реализују треба да доприносе оснаживању породице и осамостаљивању детета.</w:t>
      </w:r>
    </w:p>
    <w:p w14:paraId="53161D9F" w14:textId="77777777" w:rsidR="00017077" w:rsidRPr="00492E23" w:rsidRDefault="00017077" w:rsidP="00017077">
      <w:pPr>
        <w:autoSpaceDE w:val="0"/>
        <w:autoSpaceDN w:val="0"/>
        <w:adjustRightInd w:val="0"/>
        <w:spacing w:after="120" w:line="288" w:lineRule="auto"/>
        <w:ind w:firstLine="720"/>
        <w:jc w:val="both"/>
        <w:rPr>
          <w:color w:val="000000"/>
          <w:lang w:val="sr-Cyrl-RS" w:eastAsia="en-GB"/>
        </w:rPr>
      </w:pPr>
      <w:r w:rsidRPr="00492E23">
        <w:rPr>
          <w:color w:val="000000"/>
          <w:lang w:val="sr-Cyrl-RS" w:eastAsia="en-GB"/>
        </w:rPr>
        <w:t xml:space="preserve">Услуга је намењена деци </w:t>
      </w:r>
      <w:r>
        <w:rPr>
          <w:color w:val="000000"/>
          <w:lang w:val="sr-Cyrl-RS" w:eastAsia="en-GB"/>
        </w:rPr>
        <w:t xml:space="preserve"> и младима </w:t>
      </w:r>
      <w:r w:rsidRPr="00492E23">
        <w:rPr>
          <w:color w:val="000000"/>
          <w:lang w:val="sr-Cyrl-RS" w:eastAsia="en-GB"/>
        </w:rPr>
        <w:t>са психо-физичким сметњама у развоју којима је потребна подршка у развоју практичних вештина за свакодневни живот, самосталност, социјалне, когнитивне и физичке функције, деци са умереним, тежим и тешким обликом менталне недовољне развијености, деци са телесним инвалидитетом, деци са сензорним, интелектуалним, говорно-језичким, социо-емоционалним сметњама, деци са вишеструком ометеношћу, деци са аутизмом и деци са тежим хроничним обољењима.</w:t>
      </w:r>
    </w:p>
    <w:p w14:paraId="127B48E3" w14:textId="77777777" w:rsidR="00017077" w:rsidRPr="00492E23" w:rsidRDefault="00017077" w:rsidP="00017077">
      <w:pPr>
        <w:autoSpaceDE w:val="0"/>
        <w:autoSpaceDN w:val="0"/>
        <w:adjustRightInd w:val="0"/>
        <w:spacing w:after="60" w:line="288" w:lineRule="auto"/>
        <w:ind w:firstLine="720"/>
        <w:jc w:val="both"/>
        <w:rPr>
          <w:color w:val="000000"/>
          <w:lang w:val="sr-Cyrl-RS" w:eastAsia="en-GB"/>
        </w:rPr>
      </w:pPr>
      <w:r w:rsidRPr="00492E23">
        <w:rPr>
          <w:color w:val="000000"/>
          <w:lang w:val="sr-Cyrl-RS" w:eastAsia="en-GB"/>
        </w:rPr>
        <w:lastRenderedPageBreak/>
        <w:t>Основни задаци рада са умерено ментално неразвијеном децом своде се на један заједнички задатак- оспособити ову популацију за самосталнији и независнији живот и рад.</w:t>
      </w:r>
    </w:p>
    <w:p w14:paraId="1EA7E410" w14:textId="77777777" w:rsidR="00017077" w:rsidRDefault="00017077" w:rsidP="00017077">
      <w:pPr>
        <w:autoSpaceDE w:val="0"/>
        <w:autoSpaceDN w:val="0"/>
        <w:adjustRightInd w:val="0"/>
        <w:spacing w:after="120" w:line="288" w:lineRule="auto"/>
        <w:ind w:firstLine="720"/>
        <w:jc w:val="both"/>
        <w:rPr>
          <w:color w:val="000000"/>
          <w:lang w:val="sr-Cyrl-RS" w:eastAsia="en-GB"/>
        </w:rPr>
      </w:pPr>
      <w:r w:rsidRPr="00492E23">
        <w:rPr>
          <w:color w:val="000000"/>
          <w:lang w:val="sr-Cyrl-RS" w:eastAsia="en-GB"/>
        </w:rPr>
        <w:t xml:space="preserve">У већини случајева тешка и умерена недовољна ментална развијеност праћена је и другим сметњама (аутистични симптоми, психотичне и неуротичне реакције). Специфичност поремећаја и узраста корисника условљава усмереност примарних активности на формирању основних хигијенских навика, социјализације, развоја говора и психомоторике. Знатно умањена социјална зрелост, слаба способност сналажења у разним друштвеним ситуацијама, оскудно и некомплетно комуницирање са просечно развијеним вршњацима и старијим особама су у основи њиховог тешког прилагођавања сложеним захтевима живота и рада у породичној и друштвеној средини. Они такође споро и тешко усвајају радне, хигијенске и друге навике, те су неопходна дужа и честа понављања, показивања, упућивања. </w:t>
      </w:r>
    </w:p>
    <w:p w14:paraId="29E50B1D" w14:textId="77777777" w:rsidR="00017077" w:rsidRDefault="00017077" w:rsidP="00017077">
      <w:pPr>
        <w:autoSpaceDE w:val="0"/>
        <w:autoSpaceDN w:val="0"/>
        <w:adjustRightInd w:val="0"/>
        <w:spacing w:after="60" w:line="288" w:lineRule="auto"/>
        <w:ind w:firstLine="720"/>
        <w:jc w:val="both"/>
        <w:rPr>
          <w:color w:val="000000"/>
          <w:lang w:val="sr-Cyrl-RS" w:eastAsia="en-GB"/>
        </w:rPr>
      </w:pPr>
      <w:r w:rsidRPr="00492E23">
        <w:rPr>
          <w:color w:val="000000"/>
          <w:lang w:val="sr-Cyrl-RS" w:eastAsia="en-GB"/>
        </w:rPr>
        <w:t xml:space="preserve">Услуга Помоћ у кући за децу </w:t>
      </w:r>
      <w:r>
        <w:rPr>
          <w:color w:val="000000"/>
          <w:lang w:val="sr-Cyrl-RS" w:eastAsia="en-GB"/>
        </w:rPr>
        <w:t xml:space="preserve">и младе </w:t>
      </w:r>
      <w:r w:rsidRPr="00492E23">
        <w:rPr>
          <w:color w:val="000000"/>
          <w:lang w:val="sr-Cyrl-RS" w:eastAsia="en-GB"/>
        </w:rPr>
        <w:t xml:space="preserve">са сметњама у развоју и њихове породице представља реализацију права из Закона о социјалној заштити и социјалној сигурности грађана које се остварује на територији општине Бабушница. </w:t>
      </w:r>
    </w:p>
    <w:p w14:paraId="52E80E15" w14:textId="77777777" w:rsidR="00017077" w:rsidRPr="00017077" w:rsidRDefault="00017077" w:rsidP="00017077">
      <w:pPr>
        <w:autoSpaceDE w:val="0"/>
        <w:autoSpaceDN w:val="0"/>
        <w:adjustRightInd w:val="0"/>
        <w:spacing w:after="60" w:line="288" w:lineRule="auto"/>
        <w:ind w:firstLine="720"/>
        <w:jc w:val="both"/>
        <w:rPr>
          <w:b/>
          <w:bCs/>
          <w:color w:val="000000"/>
          <w:lang w:val="sr-Cyrl-RS" w:eastAsia="en-GB"/>
        </w:rPr>
      </w:pPr>
    </w:p>
    <w:p w14:paraId="2B711E76" w14:textId="77777777" w:rsidR="00017077" w:rsidRPr="00017077" w:rsidRDefault="00017077" w:rsidP="00017077">
      <w:pPr>
        <w:autoSpaceDE w:val="0"/>
        <w:autoSpaceDN w:val="0"/>
        <w:adjustRightInd w:val="0"/>
        <w:spacing w:after="60" w:line="288" w:lineRule="auto"/>
        <w:ind w:firstLine="720"/>
        <w:jc w:val="both"/>
        <w:rPr>
          <w:b/>
          <w:bCs/>
          <w:color w:val="000000"/>
          <w:u w:val="single"/>
          <w:lang w:val="sr-Cyrl-RS" w:eastAsia="en-GB"/>
        </w:rPr>
      </w:pPr>
      <w:r w:rsidRPr="00017077">
        <w:rPr>
          <w:b/>
          <w:bCs/>
          <w:color w:val="000000"/>
          <w:u w:val="single"/>
          <w:lang w:val="sr-Cyrl-RS" w:eastAsia="en-GB"/>
        </w:rPr>
        <w:t>Пријем и процена корисника</w:t>
      </w:r>
    </w:p>
    <w:p w14:paraId="2DAA5EBF" w14:textId="77777777" w:rsidR="00017077" w:rsidRPr="00B83303" w:rsidRDefault="00017077" w:rsidP="00017077">
      <w:pPr>
        <w:autoSpaceDE w:val="0"/>
        <w:autoSpaceDN w:val="0"/>
        <w:adjustRightInd w:val="0"/>
        <w:spacing w:after="60" w:line="288" w:lineRule="auto"/>
        <w:ind w:firstLine="720"/>
        <w:jc w:val="both"/>
        <w:rPr>
          <w:color w:val="000000"/>
          <w:lang w:val="sr-Cyrl-RS" w:eastAsia="en-GB"/>
        </w:rPr>
      </w:pPr>
      <w:r w:rsidRPr="00B83303">
        <w:rPr>
          <w:color w:val="000000"/>
          <w:lang w:val="sr-Cyrl-RS" w:eastAsia="en-GB"/>
        </w:rPr>
        <w:t>Струч</w:t>
      </w:r>
      <w:r>
        <w:rPr>
          <w:color w:val="000000"/>
          <w:lang w:val="sr-Cyrl-RS" w:eastAsia="en-GB"/>
        </w:rPr>
        <w:t>ни радници из</w:t>
      </w:r>
      <w:r w:rsidRPr="00B83303">
        <w:rPr>
          <w:color w:val="000000"/>
          <w:lang w:val="sr-Cyrl-RS" w:eastAsia="en-GB"/>
        </w:rPr>
        <w:t xml:space="preserve"> Центра за социјални рад (ЦСР) обавештавају родитеље</w:t>
      </w:r>
      <w:r>
        <w:rPr>
          <w:color w:val="000000"/>
          <w:lang w:val="sr-Cyrl-RS" w:eastAsia="en-GB"/>
        </w:rPr>
        <w:t>/старатеље</w:t>
      </w:r>
      <w:r w:rsidRPr="00B83303">
        <w:rPr>
          <w:color w:val="000000"/>
          <w:lang w:val="sr-Cyrl-RS" w:eastAsia="en-GB"/>
        </w:rPr>
        <w:t xml:space="preserve"> о услузи коју ће пружати одабрани пружалац социјалних услуга.  </w:t>
      </w:r>
    </w:p>
    <w:p w14:paraId="7C01A2F8" w14:textId="77777777" w:rsidR="00017077" w:rsidRPr="00B83303" w:rsidRDefault="00017077" w:rsidP="00017077">
      <w:pPr>
        <w:autoSpaceDE w:val="0"/>
        <w:autoSpaceDN w:val="0"/>
        <w:adjustRightInd w:val="0"/>
        <w:spacing w:after="60" w:line="288" w:lineRule="auto"/>
        <w:ind w:firstLine="720"/>
        <w:jc w:val="both"/>
        <w:rPr>
          <w:color w:val="000000"/>
          <w:lang w:val="sr-Cyrl-RS" w:eastAsia="en-GB"/>
        </w:rPr>
      </w:pPr>
      <w:r w:rsidRPr="00B83303">
        <w:rPr>
          <w:color w:val="000000"/>
          <w:lang w:val="sr-Cyrl-RS" w:eastAsia="en-GB"/>
        </w:rPr>
        <w:t>Родитељи</w:t>
      </w:r>
      <w:r>
        <w:rPr>
          <w:color w:val="000000"/>
          <w:lang w:val="sr-Cyrl-RS" w:eastAsia="en-GB"/>
        </w:rPr>
        <w:t>/старатељ</w:t>
      </w:r>
      <w:r w:rsidRPr="00B83303">
        <w:rPr>
          <w:color w:val="000000"/>
          <w:lang w:val="sr-Cyrl-RS" w:eastAsia="en-GB"/>
        </w:rPr>
        <w:t xml:space="preserve"> потенцијалних корисника услуга су дужни да поднесу захтев за пружање услуге </w:t>
      </w:r>
      <w:r>
        <w:rPr>
          <w:color w:val="000000"/>
          <w:lang w:val="sr-Cyrl-RS" w:eastAsia="en-GB"/>
        </w:rPr>
        <w:t>Центру за социјални рад</w:t>
      </w:r>
      <w:r w:rsidRPr="00B83303">
        <w:rPr>
          <w:color w:val="000000"/>
          <w:lang w:val="sr-Cyrl-RS" w:eastAsia="en-GB"/>
        </w:rPr>
        <w:t xml:space="preserve">. Након поднетог Захтева, </w:t>
      </w:r>
      <w:r>
        <w:rPr>
          <w:color w:val="000000"/>
          <w:lang w:val="sr-Cyrl-RS" w:eastAsia="en-GB"/>
        </w:rPr>
        <w:t>стручни тим</w:t>
      </w:r>
      <w:r w:rsidRPr="00B83303">
        <w:rPr>
          <w:color w:val="000000"/>
          <w:lang w:val="sr-Cyrl-RS" w:eastAsia="en-GB"/>
        </w:rPr>
        <w:t xml:space="preserve"> ЦСР </w:t>
      </w:r>
      <w:r>
        <w:rPr>
          <w:color w:val="000000"/>
          <w:lang w:val="sr-Cyrl-RS" w:eastAsia="en-GB"/>
        </w:rPr>
        <w:t xml:space="preserve">врши </w:t>
      </w:r>
      <w:r w:rsidRPr="00B83303">
        <w:rPr>
          <w:color w:val="000000"/>
          <w:lang w:val="sr-Cyrl-RS" w:eastAsia="en-GB"/>
        </w:rPr>
        <w:t>процену.</w:t>
      </w:r>
      <w:r>
        <w:rPr>
          <w:color w:val="000000"/>
          <w:lang w:val="sr-Cyrl-RS" w:eastAsia="en-GB"/>
        </w:rPr>
        <w:t xml:space="preserve"> </w:t>
      </w:r>
      <w:r w:rsidRPr="00B83303">
        <w:rPr>
          <w:color w:val="000000"/>
          <w:lang w:val="sr-Cyrl-RS" w:eastAsia="en-GB"/>
        </w:rPr>
        <w:t xml:space="preserve">Процена се врши уз учешће родитеља или старатеља корисника. </w:t>
      </w:r>
    </w:p>
    <w:p w14:paraId="65D5FF46" w14:textId="77777777" w:rsidR="00017077" w:rsidRDefault="00017077" w:rsidP="00017077">
      <w:pPr>
        <w:autoSpaceDE w:val="0"/>
        <w:autoSpaceDN w:val="0"/>
        <w:adjustRightInd w:val="0"/>
        <w:spacing w:after="60" w:line="288" w:lineRule="auto"/>
        <w:ind w:firstLine="720"/>
        <w:jc w:val="both"/>
        <w:rPr>
          <w:color w:val="000000"/>
          <w:lang w:val="sr-Cyrl-RS" w:eastAsia="en-GB"/>
        </w:rPr>
      </w:pPr>
      <w:r w:rsidRPr="00B83303">
        <w:rPr>
          <w:color w:val="000000"/>
          <w:lang w:val="sr-Cyrl-RS" w:eastAsia="en-GB"/>
        </w:rPr>
        <w:t>Уколико ЦСР процени да су услови испуњени, издај</w:t>
      </w:r>
      <w:r>
        <w:rPr>
          <w:color w:val="000000"/>
          <w:lang w:val="sr-Cyrl-RS" w:eastAsia="en-GB"/>
        </w:rPr>
        <w:t>е</w:t>
      </w:r>
      <w:r w:rsidRPr="00B83303">
        <w:rPr>
          <w:color w:val="000000"/>
          <w:lang w:val="sr-Cyrl-RS" w:eastAsia="en-GB"/>
        </w:rPr>
        <w:t xml:space="preserve"> Упут </w:t>
      </w:r>
      <w:r>
        <w:rPr>
          <w:color w:val="000000"/>
          <w:lang w:val="sr-Cyrl-RS" w:eastAsia="en-GB"/>
        </w:rPr>
        <w:t>и Решење о признавању права на услугу</w:t>
      </w:r>
      <w:r w:rsidRPr="00B83303">
        <w:rPr>
          <w:color w:val="000000"/>
          <w:lang w:val="sr-Cyrl-RS" w:eastAsia="en-GB"/>
        </w:rPr>
        <w:t>, кој</w:t>
      </w:r>
      <w:r>
        <w:rPr>
          <w:color w:val="000000"/>
          <w:lang w:val="sr-Cyrl-RS" w:eastAsia="en-GB"/>
        </w:rPr>
        <w:t>и</w:t>
      </w:r>
      <w:r w:rsidRPr="00B83303">
        <w:rPr>
          <w:color w:val="000000"/>
          <w:lang w:val="sr-Cyrl-RS" w:eastAsia="en-GB"/>
        </w:rPr>
        <w:t xml:space="preserve"> се затим доставља изабраном пружаоцу услуг</w:t>
      </w:r>
      <w:r>
        <w:rPr>
          <w:color w:val="000000"/>
          <w:lang w:val="sr-Cyrl-RS" w:eastAsia="en-GB"/>
        </w:rPr>
        <w:t>е</w:t>
      </w:r>
      <w:r w:rsidRPr="00B83303">
        <w:rPr>
          <w:color w:val="000000"/>
          <w:lang w:val="sr-Cyrl-RS" w:eastAsia="en-GB"/>
        </w:rPr>
        <w:t>.</w:t>
      </w:r>
      <w:r>
        <w:rPr>
          <w:color w:val="000000"/>
          <w:lang w:val="sr-Cyrl-RS" w:eastAsia="en-GB"/>
        </w:rPr>
        <w:t xml:space="preserve"> П</w:t>
      </w:r>
      <w:r w:rsidRPr="00B83303">
        <w:rPr>
          <w:color w:val="000000"/>
          <w:lang w:val="sr-Cyrl-RS" w:eastAsia="en-GB"/>
        </w:rPr>
        <w:t>ружалац услуга и родитељи или старатељи корисника закључују Уговор о пружању услуг</w:t>
      </w:r>
      <w:r>
        <w:rPr>
          <w:color w:val="000000"/>
          <w:lang w:val="sr-Cyrl-RS" w:eastAsia="en-GB"/>
        </w:rPr>
        <w:t>е.</w:t>
      </w:r>
    </w:p>
    <w:p w14:paraId="5DAF11F2" w14:textId="77777777" w:rsidR="00017077" w:rsidRDefault="00017077" w:rsidP="00017077">
      <w:pPr>
        <w:autoSpaceDE w:val="0"/>
        <w:autoSpaceDN w:val="0"/>
        <w:adjustRightInd w:val="0"/>
        <w:spacing w:after="60" w:line="288" w:lineRule="auto"/>
        <w:ind w:firstLine="720"/>
        <w:jc w:val="both"/>
        <w:rPr>
          <w:color w:val="000000"/>
          <w:lang w:val="sr-Cyrl-RS" w:eastAsia="en-GB"/>
        </w:rPr>
      </w:pPr>
    </w:p>
    <w:p w14:paraId="205051E0" w14:textId="77777777" w:rsidR="00017077" w:rsidRPr="00135D4B" w:rsidRDefault="00017077" w:rsidP="00017077">
      <w:pPr>
        <w:autoSpaceDE w:val="0"/>
        <w:autoSpaceDN w:val="0"/>
        <w:adjustRightInd w:val="0"/>
        <w:spacing w:line="288" w:lineRule="auto"/>
        <w:ind w:firstLine="720"/>
        <w:jc w:val="both"/>
        <w:rPr>
          <w:b/>
          <w:color w:val="000000"/>
          <w:u w:val="single"/>
          <w:lang w:val="sr-Cyrl-RS" w:eastAsia="en-GB"/>
        </w:rPr>
      </w:pPr>
      <w:r w:rsidRPr="00135D4B">
        <w:rPr>
          <w:b/>
          <w:color w:val="000000"/>
          <w:u w:val="single"/>
          <w:lang w:val="sr-Cyrl-RS" w:eastAsia="en-GB"/>
        </w:rPr>
        <w:t xml:space="preserve">Пружалац услуге је обавезан да обезбеди: </w:t>
      </w:r>
    </w:p>
    <w:p w14:paraId="4461B380" w14:textId="77777777" w:rsidR="00017077" w:rsidRPr="00135D4B" w:rsidRDefault="00017077">
      <w:pPr>
        <w:numPr>
          <w:ilvl w:val="0"/>
          <w:numId w:val="3"/>
        </w:numPr>
        <w:autoSpaceDE w:val="0"/>
        <w:autoSpaceDN w:val="0"/>
        <w:adjustRightInd w:val="0"/>
        <w:spacing w:line="288" w:lineRule="auto"/>
        <w:jc w:val="both"/>
        <w:rPr>
          <w:color w:val="000000"/>
          <w:lang w:val="sr-Cyrl-RS" w:eastAsia="en-GB"/>
        </w:rPr>
      </w:pPr>
      <w:r w:rsidRPr="00135D4B">
        <w:rPr>
          <w:color w:val="000000"/>
          <w:lang w:val="sr-Cyrl-RS" w:eastAsia="en-GB"/>
        </w:rPr>
        <w:t xml:space="preserve">доступност информација о услузи; </w:t>
      </w:r>
    </w:p>
    <w:p w14:paraId="73300705" w14:textId="6FC264B4" w:rsidR="00017077" w:rsidRPr="00135D4B" w:rsidRDefault="00017077">
      <w:pPr>
        <w:numPr>
          <w:ilvl w:val="0"/>
          <w:numId w:val="3"/>
        </w:numPr>
        <w:autoSpaceDE w:val="0"/>
        <w:autoSpaceDN w:val="0"/>
        <w:adjustRightInd w:val="0"/>
        <w:spacing w:line="288" w:lineRule="auto"/>
        <w:jc w:val="both"/>
        <w:rPr>
          <w:color w:val="000000"/>
          <w:lang w:val="sr-Cyrl-RS" w:eastAsia="en-GB"/>
        </w:rPr>
      </w:pPr>
      <w:r w:rsidRPr="00135D4B">
        <w:rPr>
          <w:color w:val="000000"/>
          <w:lang w:val="sr-Cyrl-RS" w:eastAsia="en-GB"/>
        </w:rPr>
        <w:t xml:space="preserve">одговорну особу за управљање услугом и координацију рада </w:t>
      </w:r>
      <w:r>
        <w:rPr>
          <w:color w:val="000000"/>
          <w:lang w:val="sr-Cyrl-RS" w:eastAsia="en-GB"/>
        </w:rPr>
        <w:t>недоватељица</w:t>
      </w:r>
      <w:r w:rsidR="00207943">
        <w:rPr>
          <w:color w:val="000000"/>
          <w:lang w:val="sr-Latn-RS" w:eastAsia="en-GB"/>
        </w:rPr>
        <w:t>;</w:t>
      </w:r>
    </w:p>
    <w:p w14:paraId="148A3CA3" w14:textId="77777777" w:rsidR="00017077" w:rsidRPr="00135D4B" w:rsidRDefault="00017077">
      <w:pPr>
        <w:numPr>
          <w:ilvl w:val="0"/>
          <w:numId w:val="3"/>
        </w:numPr>
        <w:autoSpaceDE w:val="0"/>
        <w:autoSpaceDN w:val="0"/>
        <w:adjustRightInd w:val="0"/>
        <w:spacing w:line="288" w:lineRule="auto"/>
        <w:jc w:val="both"/>
        <w:rPr>
          <w:color w:val="000000"/>
          <w:lang w:val="sr-Cyrl-RS" w:eastAsia="en-GB"/>
        </w:rPr>
      </w:pPr>
      <w:r w:rsidRPr="00135D4B">
        <w:rPr>
          <w:color w:val="000000"/>
          <w:lang w:val="sr-Cyrl-RS" w:eastAsia="en-GB"/>
        </w:rPr>
        <w:t xml:space="preserve">особље према прописаним минималним стандардима за рад са корисницима; </w:t>
      </w:r>
    </w:p>
    <w:p w14:paraId="1644E966" w14:textId="77777777" w:rsidR="00017077" w:rsidRPr="00135D4B" w:rsidRDefault="00017077">
      <w:pPr>
        <w:numPr>
          <w:ilvl w:val="0"/>
          <w:numId w:val="3"/>
        </w:numPr>
        <w:autoSpaceDE w:val="0"/>
        <w:autoSpaceDN w:val="0"/>
        <w:adjustRightInd w:val="0"/>
        <w:spacing w:line="288" w:lineRule="auto"/>
        <w:jc w:val="both"/>
        <w:rPr>
          <w:color w:val="000000"/>
          <w:lang w:val="sr-Cyrl-RS" w:eastAsia="en-GB"/>
        </w:rPr>
      </w:pPr>
      <w:r w:rsidRPr="00135D4B">
        <w:rPr>
          <w:color w:val="000000"/>
          <w:lang w:val="sr-Cyrl-RS" w:eastAsia="en-GB"/>
        </w:rPr>
        <w:t xml:space="preserve">сарадњу са другим стручним особљем за процену и подршку корисницима; </w:t>
      </w:r>
    </w:p>
    <w:p w14:paraId="6CBA99A9" w14:textId="77777777" w:rsidR="00017077" w:rsidRPr="00135D4B" w:rsidRDefault="00017077">
      <w:pPr>
        <w:numPr>
          <w:ilvl w:val="0"/>
          <w:numId w:val="3"/>
        </w:numPr>
        <w:autoSpaceDE w:val="0"/>
        <w:autoSpaceDN w:val="0"/>
        <w:adjustRightInd w:val="0"/>
        <w:spacing w:line="288" w:lineRule="auto"/>
        <w:jc w:val="both"/>
        <w:rPr>
          <w:color w:val="000000"/>
          <w:lang w:val="sr-Cyrl-RS" w:eastAsia="en-GB"/>
        </w:rPr>
      </w:pPr>
      <w:r w:rsidRPr="00135D4B">
        <w:rPr>
          <w:color w:val="000000"/>
          <w:lang w:val="sr-Cyrl-RS" w:eastAsia="en-GB"/>
        </w:rPr>
        <w:t xml:space="preserve">систематско праћење рада и напредовања; </w:t>
      </w:r>
    </w:p>
    <w:p w14:paraId="4DA5DDA8" w14:textId="77777777" w:rsidR="00017077" w:rsidRPr="00135D4B" w:rsidRDefault="00017077">
      <w:pPr>
        <w:numPr>
          <w:ilvl w:val="0"/>
          <w:numId w:val="3"/>
        </w:numPr>
        <w:autoSpaceDE w:val="0"/>
        <w:autoSpaceDN w:val="0"/>
        <w:adjustRightInd w:val="0"/>
        <w:spacing w:line="288" w:lineRule="auto"/>
        <w:jc w:val="both"/>
        <w:rPr>
          <w:color w:val="000000"/>
          <w:lang w:val="sr-Cyrl-RS" w:eastAsia="en-GB"/>
        </w:rPr>
      </w:pPr>
      <w:r w:rsidRPr="00135D4B">
        <w:rPr>
          <w:color w:val="000000"/>
          <w:lang w:val="sr-Cyrl-RS" w:eastAsia="en-GB"/>
        </w:rPr>
        <w:t xml:space="preserve">ажурне евиденције о особљу и корисницима, документовање; </w:t>
      </w:r>
    </w:p>
    <w:p w14:paraId="6F355A35" w14:textId="77777777" w:rsidR="00017077" w:rsidRPr="004A5503" w:rsidRDefault="00017077">
      <w:pPr>
        <w:numPr>
          <w:ilvl w:val="0"/>
          <w:numId w:val="3"/>
        </w:numPr>
        <w:autoSpaceDE w:val="0"/>
        <w:autoSpaceDN w:val="0"/>
        <w:adjustRightInd w:val="0"/>
        <w:spacing w:line="288" w:lineRule="auto"/>
        <w:jc w:val="both"/>
        <w:rPr>
          <w:lang w:val="sr-Cyrl-RS" w:eastAsia="en-GB"/>
        </w:rPr>
      </w:pPr>
      <w:r w:rsidRPr="004A5503">
        <w:rPr>
          <w:lang w:val="sr-Cyrl-RS" w:eastAsia="en-GB"/>
        </w:rPr>
        <w:t xml:space="preserve">успостављање листе чекања; </w:t>
      </w:r>
    </w:p>
    <w:p w14:paraId="6CD29DD6" w14:textId="77777777" w:rsidR="00017077" w:rsidRPr="00135D4B" w:rsidRDefault="00017077">
      <w:pPr>
        <w:numPr>
          <w:ilvl w:val="0"/>
          <w:numId w:val="3"/>
        </w:numPr>
        <w:autoSpaceDE w:val="0"/>
        <w:autoSpaceDN w:val="0"/>
        <w:adjustRightInd w:val="0"/>
        <w:spacing w:line="288" w:lineRule="auto"/>
        <w:jc w:val="both"/>
        <w:rPr>
          <w:color w:val="000000"/>
          <w:lang w:val="sr-Cyrl-RS" w:eastAsia="en-GB"/>
        </w:rPr>
      </w:pPr>
      <w:r w:rsidRPr="00135D4B">
        <w:rPr>
          <w:color w:val="000000"/>
          <w:lang w:val="sr-Cyrl-RS" w:eastAsia="en-GB"/>
        </w:rPr>
        <w:t>испитивање задовољства корисника услуг</w:t>
      </w:r>
      <w:r>
        <w:rPr>
          <w:color w:val="000000"/>
          <w:lang w:val="sr-Cyrl-RS" w:eastAsia="en-GB"/>
        </w:rPr>
        <w:t>е</w:t>
      </w:r>
      <w:r w:rsidRPr="00135D4B">
        <w:rPr>
          <w:color w:val="000000"/>
          <w:lang w:val="sr-Cyrl-RS" w:eastAsia="en-GB"/>
        </w:rPr>
        <w:t xml:space="preserve"> и </w:t>
      </w:r>
    </w:p>
    <w:p w14:paraId="66FDFAE0" w14:textId="77777777" w:rsidR="00017077" w:rsidRPr="00135D4B" w:rsidRDefault="00017077">
      <w:pPr>
        <w:numPr>
          <w:ilvl w:val="0"/>
          <w:numId w:val="3"/>
        </w:numPr>
        <w:autoSpaceDE w:val="0"/>
        <w:autoSpaceDN w:val="0"/>
        <w:adjustRightInd w:val="0"/>
        <w:spacing w:line="288" w:lineRule="auto"/>
        <w:jc w:val="both"/>
        <w:rPr>
          <w:color w:val="000000"/>
          <w:lang w:val="sr-Cyrl-RS" w:eastAsia="en-GB"/>
        </w:rPr>
      </w:pPr>
      <w:r w:rsidRPr="00135D4B">
        <w:rPr>
          <w:color w:val="000000"/>
          <w:lang w:val="en-GB" w:eastAsia="en-GB"/>
        </w:rPr>
        <w:t xml:space="preserve">поседовање лиценце. </w:t>
      </w:r>
    </w:p>
    <w:p w14:paraId="388E3F03" w14:textId="77777777" w:rsidR="00017077" w:rsidRDefault="00017077" w:rsidP="00017077">
      <w:pPr>
        <w:autoSpaceDE w:val="0"/>
        <w:autoSpaceDN w:val="0"/>
        <w:adjustRightInd w:val="0"/>
        <w:spacing w:after="60" w:line="288" w:lineRule="auto"/>
        <w:ind w:firstLine="720"/>
        <w:jc w:val="both"/>
        <w:rPr>
          <w:color w:val="000000"/>
          <w:lang w:val="sr-Cyrl-RS" w:eastAsia="en-GB"/>
        </w:rPr>
      </w:pPr>
    </w:p>
    <w:p w14:paraId="4414358C" w14:textId="77777777" w:rsidR="00017077" w:rsidRPr="00D9005E" w:rsidRDefault="00017077" w:rsidP="00017077">
      <w:pPr>
        <w:autoSpaceDE w:val="0"/>
        <w:autoSpaceDN w:val="0"/>
        <w:adjustRightInd w:val="0"/>
        <w:spacing w:after="60" w:line="288" w:lineRule="auto"/>
        <w:ind w:firstLine="720"/>
        <w:jc w:val="both"/>
        <w:rPr>
          <w:color w:val="000000"/>
          <w:lang w:val="sr-Cyrl-RS" w:eastAsia="en-GB"/>
        </w:rPr>
      </w:pPr>
      <w:r w:rsidRPr="00516385">
        <w:rPr>
          <w:b/>
          <w:bCs/>
          <w:color w:val="000000"/>
          <w:lang w:val="sr-Cyrl-RS" w:eastAsia="en-GB"/>
        </w:rPr>
        <w:t>Извештавање.</w:t>
      </w:r>
      <w:r w:rsidRPr="00516385">
        <w:rPr>
          <w:color w:val="000000"/>
          <w:lang w:val="sr-Cyrl-RS" w:eastAsia="en-GB"/>
        </w:rPr>
        <w:t xml:space="preserve"> Пружалац услуге извештава наручиоца услуге о активностима, напретку и утрошку новца месечно</w:t>
      </w:r>
      <w:r>
        <w:rPr>
          <w:color w:val="000000"/>
          <w:lang w:val="sr-Cyrl-RS" w:eastAsia="en-GB"/>
        </w:rPr>
        <w:t xml:space="preserve">, на захтев наручиоца </w:t>
      </w:r>
      <w:r w:rsidRPr="00516385">
        <w:rPr>
          <w:color w:val="000000"/>
          <w:lang w:val="sr-Cyrl-RS" w:eastAsia="en-GB"/>
        </w:rPr>
        <w:t xml:space="preserve">и </w:t>
      </w:r>
      <w:r>
        <w:rPr>
          <w:color w:val="000000"/>
          <w:lang w:val="sr-Cyrl-RS" w:eastAsia="en-GB"/>
        </w:rPr>
        <w:t>на крају реализације услуге</w:t>
      </w:r>
      <w:r w:rsidRPr="00516385">
        <w:rPr>
          <w:color w:val="000000"/>
          <w:lang w:val="sr-Cyrl-RS" w:eastAsia="en-GB"/>
        </w:rPr>
        <w:t xml:space="preserve"> или у другим интервалима које одреди наручилац. Пружалац услуге у свако доба омогућава </w:t>
      </w:r>
      <w:r w:rsidRPr="00516385">
        <w:rPr>
          <w:color w:val="000000"/>
          <w:lang w:val="sr-Cyrl-RS" w:eastAsia="en-GB"/>
        </w:rPr>
        <w:lastRenderedPageBreak/>
        <w:t>наручиоцу услуге или овлашћеној особи/телу потпуни увид у начин рада, документацију, трошкове и све информације настале у пружању услуге или у вези са тим.</w:t>
      </w:r>
    </w:p>
    <w:p w14:paraId="5657256F" w14:textId="0F9E4DBF" w:rsidR="00017077" w:rsidRDefault="00017077" w:rsidP="00017077">
      <w:pPr>
        <w:spacing w:before="60" w:after="60" w:line="240" w:lineRule="atLeast"/>
        <w:jc w:val="both"/>
        <w:rPr>
          <w:color w:val="000000"/>
          <w:sz w:val="22"/>
          <w:szCs w:val="22"/>
          <w:lang w:val="sr-Cyrl-RS"/>
        </w:rPr>
      </w:pPr>
    </w:p>
    <w:p w14:paraId="471951B5" w14:textId="77777777" w:rsidR="00207943" w:rsidRDefault="00207943" w:rsidP="00017077">
      <w:pPr>
        <w:spacing w:before="60" w:after="60" w:line="240" w:lineRule="atLeast"/>
        <w:jc w:val="both"/>
        <w:rPr>
          <w:color w:val="000000"/>
          <w:sz w:val="22"/>
          <w:szCs w:val="22"/>
          <w:lang w:val="sr-Cyrl-RS"/>
        </w:rPr>
      </w:pPr>
    </w:p>
    <w:p w14:paraId="6843EA8A" w14:textId="77777777" w:rsidR="00017077" w:rsidRPr="00414B41" w:rsidRDefault="00017077" w:rsidP="0067442C">
      <w:pPr>
        <w:autoSpaceDE w:val="0"/>
        <w:autoSpaceDN w:val="0"/>
        <w:adjustRightInd w:val="0"/>
        <w:spacing w:line="288" w:lineRule="auto"/>
        <w:ind w:firstLine="708"/>
        <w:jc w:val="both"/>
        <w:rPr>
          <w:b/>
          <w:u w:val="single"/>
          <w:lang w:val="sr-Cyrl-RS"/>
        </w:rPr>
      </w:pPr>
      <w:r w:rsidRPr="00414B41">
        <w:rPr>
          <w:b/>
          <w:u w:val="single"/>
          <w:lang w:val="sr-Cyrl-RS"/>
        </w:rPr>
        <w:t>ТИП И БРОЈ КОРИСНИКА</w:t>
      </w:r>
    </w:p>
    <w:p w14:paraId="10899A76" w14:textId="4F124460" w:rsidR="00017077" w:rsidRPr="00210F81" w:rsidRDefault="00017077" w:rsidP="00017077">
      <w:pPr>
        <w:spacing w:line="288" w:lineRule="auto"/>
        <w:ind w:firstLine="851"/>
        <w:jc w:val="both"/>
        <w:rPr>
          <w:color w:val="000000"/>
          <w:lang w:val="sr-Latn-RS"/>
        </w:rPr>
      </w:pPr>
      <w:r w:rsidRPr="00414B41">
        <w:rPr>
          <w:color w:val="000000"/>
          <w:lang w:val="sr-Cyrl-RS" w:eastAsia="en-GB"/>
        </w:rPr>
        <w:t xml:space="preserve">Број корисника: </w:t>
      </w:r>
      <w:r>
        <w:rPr>
          <w:color w:val="000000"/>
          <w:lang w:val="sr-Cyrl-RS" w:eastAsia="en-GB"/>
        </w:rPr>
        <w:t xml:space="preserve"> Самим Пројектом планирано је </w:t>
      </w:r>
      <w:r w:rsidRPr="00516385">
        <w:rPr>
          <w:color w:val="000000"/>
          <w:lang w:val="sr-Cyrl-RS" w:eastAsia="en-GB"/>
        </w:rPr>
        <w:t xml:space="preserve">коришћење услуге за 10 </w:t>
      </w:r>
      <w:r>
        <w:rPr>
          <w:color w:val="000000"/>
          <w:lang w:val="sr-Cyrl-RS" w:eastAsia="en-GB"/>
        </w:rPr>
        <w:t xml:space="preserve">корисника </w:t>
      </w:r>
      <w:r w:rsidRPr="00414B41">
        <w:rPr>
          <w:color w:val="000000"/>
          <w:lang w:val="sr-Cyrl-RS" w:eastAsia="en-GB"/>
        </w:rPr>
        <w:t>и набавка је планирана и биће обликована за тај број</w:t>
      </w:r>
      <w:r>
        <w:rPr>
          <w:color w:val="000000"/>
          <w:lang w:val="sr-Cyrl-RS" w:eastAsia="en-GB"/>
        </w:rPr>
        <w:t xml:space="preserve"> корисника</w:t>
      </w:r>
      <w:r w:rsidRPr="00414B41">
        <w:rPr>
          <w:color w:val="000000"/>
          <w:lang w:val="sr-Cyrl-RS" w:eastAsia="en-GB"/>
        </w:rPr>
        <w:t>.</w:t>
      </w:r>
    </w:p>
    <w:p w14:paraId="09F74AAE" w14:textId="77777777" w:rsidR="00017077" w:rsidRPr="00414B41" w:rsidRDefault="00017077" w:rsidP="00017077">
      <w:pPr>
        <w:autoSpaceDE w:val="0"/>
        <w:autoSpaceDN w:val="0"/>
        <w:adjustRightInd w:val="0"/>
        <w:jc w:val="both"/>
        <w:rPr>
          <w:color w:val="000000"/>
          <w:sz w:val="2"/>
          <w:szCs w:val="22"/>
          <w:lang w:val="sr-Cyrl-RS"/>
        </w:rPr>
      </w:pPr>
    </w:p>
    <w:p w14:paraId="6EF8B652" w14:textId="77777777" w:rsidR="00017077" w:rsidRDefault="00017077" w:rsidP="00017077">
      <w:pPr>
        <w:autoSpaceDE w:val="0"/>
        <w:autoSpaceDN w:val="0"/>
        <w:adjustRightInd w:val="0"/>
        <w:spacing w:after="60" w:line="288" w:lineRule="auto"/>
        <w:jc w:val="both"/>
        <w:rPr>
          <w:b/>
          <w:u w:val="single"/>
          <w:lang w:val="sr-Cyrl-RS"/>
        </w:rPr>
      </w:pPr>
    </w:p>
    <w:p w14:paraId="56776212" w14:textId="77777777" w:rsidR="00017077" w:rsidRDefault="00017077" w:rsidP="0067442C">
      <w:pPr>
        <w:autoSpaceDE w:val="0"/>
        <w:autoSpaceDN w:val="0"/>
        <w:adjustRightInd w:val="0"/>
        <w:spacing w:after="120" w:line="288" w:lineRule="auto"/>
        <w:ind w:firstLine="708"/>
        <w:jc w:val="both"/>
        <w:rPr>
          <w:b/>
          <w:u w:val="single"/>
          <w:lang w:val="sr-Cyrl-RS"/>
        </w:rPr>
      </w:pPr>
      <w:r w:rsidRPr="00414B41">
        <w:rPr>
          <w:b/>
          <w:u w:val="single"/>
          <w:lang w:val="sr-Cyrl-RS"/>
        </w:rPr>
        <w:t xml:space="preserve">ОСОБЉЕ УСЛУГЕ </w:t>
      </w:r>
      <w:r>
        <w:rPr>
          <w:b/>
          <w:u w:val="single"/>
          <w:lang w:val="sr-Cyrl-RS"/>
        </w:rPr>
        <w:t>„ПОМОЋ У КУЋИ ЗА ДЕЦУ И ОМЛАДИНУ СА СМЕТЊАМА У РАЗВОЈУ И ЊИХОВЕ ПОРОДИЦЕ“</w:t>
      </w:r>
    </w:p>
    <w:p w14:paraId="3CFA372A" w14:textId="77777777" w:rsidR="00017077" w:rsidRPr="00414B41" w:rsidRDefault="00017077" w:rsidP="00017077">
      <w:pPr>
        <w:autoSpaceDE w:val="0"/>
        <w:autoSpaceDN w:val="0"/>
        <w:adjustRightInd w:val="0"/>
        <w:spacing w:after="120" w:line="288" w:lineRule="auto"/>
        <w:ind w:firstLine="720"/>
        <w:jc w:val="both"/>
        <w:rPr>
          <w:color w:val="000000"/>
          <w:lang w:val="sr-Cyrl-RS" w:eastAsia="en-GB"/>
        </w:rPr>
      </w:pPr>
      <w:r w:rsidRPr="00414B41">
        <w:rPr>
          <w:color w:val="000000"/>
          <w:lang w:val="sr-Cyrl-RS" w:eastAsia="en-GB"/>
        </w:rPr>
        <w:t xml:space="preserve">Пружалац услуге ангажује </w:t>
      </w:r>
      <w:r w:rsidRPr="00414B41">
        <w:rPr>
          <w:b/>
          <w:color w:val="000000"/>
          <w:lang w:val="sr-Cyrl-RS" w:eastAsia="en-GB"/>
        </w:rPr>
        <w:t>стручног радника</w:t>
      </w:r>
      <w:r w:rsidRPr="00414B41">
        <w:rPr>
          <w:color w:val="000000"/>
          <w:lang w:val="sr-Cyrl-RS" w:eastAsia="en-GB"/>
        </w:rPr>
        <w:t xml:space="preserve"> као лице одговорно за процену потреба корисника и координацију рада </w:t>
      </w:r>
      <w:r>
        <w:rPr>
          <w:b/>
          <w:color w:val="000000"/>
          <w:lang w:val="sr-Cyrl-RS" w:eastAsia="en-GB"/>
        </w:rPr>
        <w:t>неговатељица-домаћица</w:t>
      </w:r>
      <w:r w:rsidRPr="00414B41">
        <w:rPr>
          <w:color w:val="000000"/>
          <w:lang w:val="sr-Cyrl-RS" w:eastAsia="en-GB"/>
        </w:rPr>
        <w:t xml:space="preserve"> за остваривање циљева постављених у индивидуалном плану услуга за корисника. </w:t>
      </w:r>
    </w:p>
    <w:p w14:paraId="66230BF0" w14:textId="29EC2FC7" w:rsidR="00017077" w:rsidRPr="00414B41" w:rsidRDefault="00017077" w:rsidP="00017077">
      <w:pPr>
        <w:spacing w:line="288" w:lineRule="auto"/>
        <w:ind w:firstLine="720"/>
        <w:jc w:val="both"/>
        <w:rPr>
          <w:color w:val="000000"/>
          <w:lang w:val="sr-Cyrl-RS" w:eastAsia="en-GB"/>
        </w:rPr>
      </w:pPr>
      <w:r w:rsidRPr="00414B41">
        <w:rPr>
          <w:color w:val="000000"/>
          <w:lang w:val="sr-Cyrl-RS" w:eastAsia="en-GB"/>
        </w:rPr>
        <w:t>Стручни радник испуњава услове утврђене Законом о социјалној заштити и пратећим правилницима, а доказује лиценцом/уверењем. Стручни радник има завршене основне струковне, основне академске студије и студије другог степена из: социјалног рада, психологије, педагогије, андрагогије, дефектологије или специјалне педагогије и завршио је одговарајући акредитовани програм обуке за стицање специфичних знања и вештина за конкретан посао.</w:t>
      </w:r>
    </w:p>
    <w:p w14:paraId="698DF38A" w14:textId="77777777" w:rsidR="00017077" w:rsidRDefault="00017077" w:rsidP="00017077">
      <w:pPr>
        <w:autoSpaceDE w:val="0"/>
        <w:autoSpaceDN w:val="0"/>
        <w:adjustRightInd w:val="0"/>
        <w:spacing w:after="60" w:line="288" w:lineRule="auto"/>
        <w:rPr>
          <w:color w:val="000000"/>
          <w:u w:val="single"/>
          <w:lang w:val="sr-Cyrl-RS" w:eastAsia="en-GB"/>
        </w:rPr>
      </w:pPr>
    </w:p>
    <w:p w14:paraId="05C4F0EB" w14:textId="77777777" w:rsidR="00017077" w:rsidRPr="00414B41" w:rsidRDefault="00017077" w:rsidP="00017077">
      <w:pPr>
        <w:autoSpaceDE w:val="0"/>
        <w:autoSpaceDN w:val="0"/>
        <w:adjustRightInd w:val="0"/>
        <w:spacing w:after="60" w:line="288" w:lineRule="auto"/>
        <w:rPr>
          <w:color w:val="000000"/>
          <w:u w:val="single"/>
          <w:lang w:val="sr-Cyrl-RS" w:eastAsia="en-GB"/>
        </w:rPr>
      </w:pPr>
      <w:r w:rsidRPr="00414B41">
        <w:rPr>
          <w:color w:val="000000"/>
          <w:u w:val="single"/>
          <w:lang w:val="sr-Cyrl-RS" w:eastAsia="en-GB"/>
        </w:rPr>
        <w:t xml:space="preserve">Стручни радник: </w:t>
      </w:r>
    </w:p>
    <w:p w14:paraId="6F5B1D8B" w14:textId="77777777" w:rsidR="00017077" w:rsidRPr="00414B41" w:rsidRDefault="00017077">
      <w:pPr>
        <w:numPr>
          <w:ilvl w:val="0"/>
          <w:numId w:val="4"/>
        </w:numPr>
        <w:autoSpaceDE w:val="0"/>
        <w:autoSpaceDN w:val="0"/>
        <w:adjustRightInd w:val="0"/>
        <w:spacing w:after="60" w:line="288" w:lineRule="auto"/>
        <w:jc w:val="both"/>
        <w:rPr>
          <w:color w:val="000000"/>
          <w:lang w:val="sr-Cyrl-RS" w:eastAsia="en-GB"/>
        </w:rPr>
      </w:pPr>
      <w:r w:rsidRPr="00414B41">
        <w:rPr>
          <w:color w:val="000000"/>
          <w:lang w:val="en-GB" w:eastAsia="en-GB"/>
        </w:rPr>
        <w:t>O</w:t>
      </w:r>
      <w:r w:rsidRPr="00414B41">
        <w:rPr>
          <w:color w:val="000000"/>
          <w:lang w:val="sr-Cyrl-RS" w:eastAsia="en-GB"/>
        </w:rPr>
        <w:t xml:space="preserve">дговоран је за планирање и реализацију активности у складу са уговором и стандардима, као и за утрошак одобрених новчаних средстава у складу са програмом рада и финансијским планом; </w:t>
      </w:r>
    </w:p>
    <w:p w14:paraId="158943DA" w14:textId="77777777" w:rsidR="00017077" w:rsidRPr="00414B41" w:rsidRDefault="00017077">
      <w:pPr>
        <w:numPr>
          <w:ilvl w:val="0"/>
          <w:numId w:val="4"/>
        </w:numPr>
        <w:autoSpaceDE w:val="0"/>
        <w:autoSpaceDN w:val="0"/>
        <w:adjustRightInd w:val="0"/>
        <w:spacing w:after="60" w:line="288" w:lineRule="auto"/>
        <w:jc w:val="both"/>
        <w:rPr>
          <w:color w:val="000000"/>
          <w:lang w:val="sr-Cyrl-RS" w:eastAsia="en-GB"/>
        </w:rPr>
      </w:pPr>
      <w:r w:rsidRPr="00414B41">
        <w:rPr>
          <w:color w:val="000000"/>
          <w:lang w:val="sr-Cyrl-RS" w:eastAsia="en-GB"/>
        </w:rPr>
        <w:t xml:space="preserve">Организује услугу и обавља надзор над радом особља; </w:t>
      </w:r>
    </w:p>
    <w:p w14:paraId="4DFCBA77" w14:textId="77777777" w:rsidR="00017077" w:rsidRPr="00414B41" w:rsidRDefault="00017077">
      <w:pPr>
        <w:numPr>
          <w:ilvl w:val="0"/>
          <w:numId w:val="4"/>
        </w:numPr>
        <w:autoSpaceDE w:val="0"/>
        <w:autoSpaceDN w:val="0"/>
        <w:adjustRightInd w:val="0"/>
        <w:spacing w:after="60" w:line="288" w:lineRule="auto"/>
        <w:jc w:val="both"/>
        <w:rPr>
          <w:color w:val="000000"/>
          <w:lang w:val="sr-Cyrl-RS" w:eastAsia="en-GB"/>
        </w:rPr>
      </w:pPr>
      <w:r w:rsidRPr="00414B41">
        <w:rPr>
          <w:color w:val="000000"/>
          <w:lang w:val="sr-Cyrl-RS" w:eastAsia="en-GB"/>
        </w:rPr>
        <w:t xml:space="preserve">Израђује годишњи план рада за пружање услуге и индивидуални план пружања услуге за корисника – динамика и индивидуални пакет услуга; </w:t>
      </w:r>
    </w:p>
    <w:p w14:paraId="738A50E0" w14:textId="77777777" w:rsidR="00017077" w:rsidRPr="00414B41" w:rsidRDefault="00017077">
      <w:pPr>
        <w:numPr>
          <w:ilvl w:val="0"/>
          <w:numId w:val="4"/>
        </w:numPr>
        <w:autoSpaceDE w:val="0"/>
        <w:autoSpaceDN w:val="0"/>
        <w:adjustRightInd w:val="0"/>
        <w:spacing w:after="60" w:line="288" w:lineRule="auto"/>
        <w:jc w:val="both"/>
        <w:rPr>
          <w:color w:val="000000"/>
          <w:lang w:val="sr-Cyrl-RS" w:eastAsia="en-GB"/>
        </w:rPr>
      </w:pPr>
      <w:r w:rsidRPr="00414B41">
        <w:rPr>
          <w:color w:val="000000"/>
          <w:lang w:val="sr-Cyrl-RS" w:eastAsia="en-GB"/>
        </w:rPr>
        <w:t xml:space="preserve">Води, попуњава и чува документацију корисника; </w:t>
      </w:r>
    </w:p>
    <w:p w14:paraId="1C4DA5ED" w14:textId="77777777" w:rsidR="00017077" w:rsidRPr="00414B41" w:rsidRDefault="00017077">
      <w:pPr>
        <w:numPr>
          <w:ilvl w:val="0"/>
          <w:numId w:val="4"/>
        </w:numPr>
        <w:autoSpaceDE w:val="0"/>
        <w:autoSpaceDN w:val="0"/>
        <w:adjustRightInd w:val="0"/>
        <w:spacing w:after="60" w:line="288" w:lineRule="auto"/>
        <w:jc w:val="both"/>
        <w:rPr>
          <w:color w:val="000000"/>
          <w:lang w:val="sr-Cyrl-RS" w:eastAsia="en-GB"/>
        </w:rPr>
      </w:pPr>
      <w:r w:rsidRPr="00414B41">
        <w:rPr>
          <w:color w:val="000000"/>
          <w:lang w:val="sr-Cyrl-RS" w:eastAsia="en-GB"/>
        </w:rPr>
        <w:t xml:space="preserve">Врши пријем, процену и распоређивање корисника у складу са правилима; </w:t>
      </w:r>
    </w:p>
    <w:p w14:paraId="69E33502" w14:textId="77777777" w:rsidR="00017077" w:rsidRPr="00414B41" w:rsidRDefault="00017077">
      <w:pPr>
        <w:numPr>
          <w:ilvl w:val="0"/>
          <w:numId w:val="4"/>
        </w:numPr>
        <w:autoSpaceDE w:val="0"/>
        <w:autoSpaceDN w:val="0"/>
        <w:adjustRightInd w:val="0"/>
        <w:spacing w:after="60" w:line="288" w:lineRule="auto"/>
        <w:jc w:val="both"/>
        <w:rPr>
          <w:color w:val="000000"/>
          <w:lang w:val="sr-Cyrl-RS" w:eastAsia="en-GB"/>
        </w:rPr>
      </w:pPr>
      <w:r w:rsidRPr="00414B41">
        <w:rPr>
          <w:color w:val="000000"/>
          <w:lang w:val="sr-Cyrl-RS" w:eastAsia="en-GB"/>
        </w:rPr>
        <w:t xml:space="preserve">Израђује уговор о коришћењу услуге са јасно дефинисаним пакетом услуга, оквирним временом и динамиком и осталим елементима уговора; </w:t>
      </w:r>
    </w:p>
    <w:p w14:paraId="4C758B9B" w14:textId="194DDDAD" w:rsidR="00017077" w:rsidRPr="00414B41" w:rsidRDefault="00017077">
      <w:pPr>
        <w:numPr>
          <w:ilvl w:val="0"/>
          <w:numId w:val="4"/>
        </w:numPr>
        <w:autoSpaceDE w:val="0"/>
        <w:autoSpaceDN w:val="0"/>
        <w:adjustRightInd w:val="0"/>
        <w:spacing w:after="60" w:line="288" w:lineRule="auto"/>
        <w:jc w:val="both"/>
        <w:rPr>
          <w:color w:val="000000"/>
          <w:lang w:val="sr-Cyrl-RS" w:eastAsia="en-GB"/>
        </w:rPr>
      </w:pPr>
      <w:r w:rsidRPr="00414B41">
        <w:rPr>
          <w:color w:val="000000"/>
          <w:lang w:val="sr-Cyrl-RS" w:eastAsia="en-GB"/>
        </w:rPr>
        <w:t xml:space="preserve">Израђује недељни и месечни план рада </w:t>
      </w:r>
      <w:r>
        <w:rPr>
          <w:color w:val="000000"/>
          <w:lang w:val="sr-Cyrl-RS" w:eastAsia="en-GB"/>
        </w:rPr>
        <w:t>неговатељица;</w:t>
      </w:r>
    </w:p>
    <w:p w14:paraId="54799924" w14:textId="77777777" w:rsidR="00017077" w:rsidRPr="00414B41" w:rsidRDefault="00017077">
      <w:pPr>
        <w:numPr>
          <w:ilvl w:val="0"/>
          <w:numId w:val="4"/>
        </w:numPr>
        <w:autoSpaceDE w:val="0"/>
        <w:autoSpaceDN w:val="0"/>
        <w:adjustRightInd w:val="0"/>
        <w:spacing w:after="60" w:line="288" w:lineRule="auto"/>
        <w:jc w:val="both"/>
        <w:rPr>
          <w:color w:val="000000"/>
          <w:lang w:val="sr-Cyrl-RS" w:eastAsia="en-GB"/>
        </w:rPr>
      </w:pPr>
      <w:r w:rsidRPr="00414B41">
        <w:rPr>
          <w:color w:val="000000"/>
          <w:lang w:val="sr-Cyrl-RS" w:eastAsia="en-GB"/>
        </w:rPr>
        <w:t xml:space="preserve">Израђује план структурисаних активности корисника услуге; </w:t>
      </w:r>
    </w:p>
    <w:p w14:paraId="57F4E021" w14:textId="77777777" w:rsidR="00017077" w:rsidRPr="00414B41" w:rsidRDefault="00017077">
      <w:pPr>
        <w:numPr>
          <w:ilvl w:val="0"/>
          <w:numId w:val="4"/>
        </w:numPr>
        <w:autoSpaceDE w:val="0"/>
        <w:autoSpaceDN w:val="0"/>
        <w:adjustRightInd w:val="0"/>
        <w:spacing w:after="60" w:line="288" w:lineRule="auto"/>
        <w:jc w:val="both"/>
        <w:rPr>
          <w:color w:val="000000"/>
          <w:lang w:val="sr-Cyrl-RS" w:eastAsia="en-GB"/>
        </w:rPr>
      </w:pPr>
      <w:r w:rsidRPr="00414B41">
        <w:rPr>
          <w:color w:val="000000"/>
          <w:lang w:val="sr-Cyrl-RS" w:eastAsia="en-GB"/>
        </w:rPr>
        <w:t xml:space="preserve">Пружа стручне услуге у складу са захтевима реализације саме услуге и у складу са потребама и могућностима корисника; </w:t>
      </w:r>
    </w:p>
    <w:p w14:paraId="68473AF6" w14:textId="77777777" w:rsidR="00017077" w:rsidRPr="00414B41" w:rsidRDefault="00017077">
      <w:pPr>
        <w:numPr>
          <w:ilvl w:val="0"/>
          <w:numId w:val="4"/>
        </w:numPr>
        <w:autoSpaceDE w:val="0"/>
        <w:autoSpaceDN w:val="0"/>
        <w:adjustRightInd w:val="0"/>
        <w:spacing w:after="60" w:line="288" w:lineRule="auto"/>
        <w:jc w:val="both"/>
        <w:rPr>
          <w:color w:val="000000"/>
          <w:lang w:val="sr-Cyrl-RS" w:eastAsia="en-GB"/>
        </w:rPr>
      </w:pPr>
      <w:r w:rsidRPr="00414B41">
        <w:rPr>
          <w:color w:val="000000"/>
          <w:lang w:val="sr-Cyrl-RS" w:eastAsia="en-GB"/>
        </w:rPr>
        <w:t xml:space="preserve">Организује недељне састанке; </w:t>
      </w:r>
    </w:p>
    <w:p w14:paraId="0FADDB91" w14:textId="77777777" w:rsidR="00017077" w:rsidRPr="00414B41" w:rsidRDefault="00017077">
      <w:pPr>
        <w:numPr>
          <w:ilvl w:val="0"/>
          <w:numId w:val="4"/>
        </w:numPr>
        <w:autoSpaceDE w:val="0"/>
        <w:autoSpaceDN w:val="0"/>
        <w:adjustRightInd w:val="0"/>
        <w:spacing w:after="60" w:line="288" w:lineRule="auto"/>
        <w:jc w:val="both"/>
        <w:rPr>
          <w:color w:val="000000"/>
          <w:lang w:val="sr-Cyrl-RS" w:eastAsia="en-GB"/>
        </w:rPr>
      </w:pPr>
      <w:r w:rsidRPr="00414B41">
        <w:rPr>
          <w:color w:val="000000"/>
          <w:lang w:val="sr-Cyrl-RS" w:eastAsia="en-GB"/>
        </w:rPr>
        <w:t>Евидентира и друге потребе корисника</w:t>
      </w:r>
      <w:r>
        <w:rPr>
          <w:color w:val="000000"/>
          <w:lang w:val="sr-Cyrl-RS" w:eastAsia="en-GB"/>
        </w:rPr>
        <w:t>;</w:t>
      </w:r>
    </w:p>
    <w:p w14:paraId="1BCD083E" w14:textId="77777777" w:rsidR="00017077" w:rsidRPr="00414B41" w:rsidRDefault="00017077">
      <w:pPr>
        <w:numPr>
          <w:ilvl w:val="0"/>
          <w:numId w:val="4"/>
        </w:numPr>
        <w:autoSpaceDE w:val="0"/>
        <w:autoSpaceDN w:val="0"/>
        <w:adjustRightInd w:val="0"/>
        <w:spacing w:after="60" w:line="288" w:lineRule="auto"/>
        <w:jc w:val="both"/>
        <w:rPr>
          <w:color w:val="000000"/>
          <w:lang w:val="sr-Cyrl-RS" w:eastAsia="en-GB"/>
        </w:rPr>
      </w:pPr>
      <w:r w:rsidRPr="00414B41">
        <w:rPr>
          <w:color w:val="000000"/>
          <w:lang w:val="sr-Cyrl-RS" w:eastAsia="en-GB"/>
        </w:rPr>
        <w:t xml:space="preserve">Прати реализацију плана, стање корисника ради усклађивања пакета услуга са потребама на тромесечном нивоу; </w:t>
      </w:r>
    </w:p>
    <w:p w14:paraId="23C1FFB4" w14:textId="77777777" w:rsidR="00017077" w:rsidRDefault="00017077">
      <w:pPr>
        <w:numPr>
          <w:ilvl w:val="0"/>
          <w:numId w:val="4"/>
        </w:numPr>
        <w:autoSpaceDE w:val="0"/>
        <w:autoSpaceDN w:val="0"/>
        <w:adjustRightInd w:val="0"/>
        <w:spacing w:after="60" w:line="288" w:lineRule="auto"/>
        <w:jc w:val="both"/>
        <w:rPr>
          <w:color w:val="000000"/>
          <w:lang w:val="sr-Cyrl-RS" w:eastAsia="en-GB"/>
        </w:rPr>
      </w:pPr>
      <w:r w:rsidRPr="00414B41">
        <w:rPr>
          <w:color w:val="000000"/>
          <w:lang w:val="sr-Cyrl-RS" w:eastAsia="en-GB"/>
        </w:rPr>
        <w:lastRenderedPageBreak/>
        <w:t xml:space="preserve">Обавља оцену учинка особља и организује практичан рад особља; </w:t>
      </w:r>
    </w:p>
    <w:p w14:paraId="647B5350" w14:textId="77777777" w:rsidR="00017077" w:rsidRPr="00414B41" w:rsidRDefault="00017077">
      <w:pPr>
        <w:numPr>
          <w:ilvl w:val="0"/>
          <w:numId w:val="4"/>
        </w:numPr>
        <w:autoSpaceDE w:val="0"/>
        <w:autoSpaceDN w:val="0"/>
        <w:adjustRightInd w:val="0"/>
        <w:spacing w:after="60" w:line="288" w:lineRule="auto"/>
        <w:jc w:val="both"/>
        <w:rPr>
          <w:color w:val="000000"/>
          <w:lang w:val="sr-Cyrl-RS" w:eastAsia="en-GB"/>
        </w:rPr>
      </w:pPr>
      <w:r>
        <w:rPr>
          <w:color w:val="000000"/>
          <w:lang w:val="sr-Cyrl-RS" w:eastAsia="en-GB"/>
        </w:rPr>
        <w:t>Врши истраживање задовољства корисника</w:t>
      </w:r>
      <w:r w:rsidR="0025711F">
        <w:rPr>
          <w:color w:val="000000"/>
          <w:lang w:val="sr-Latn-RS" w:eastAsia="en-GB"/>
        </w:rPr>
        <w:t>;</w:t>
      </w:r>
    </w:p>
    <w:p w14:paraId="6A38035E" w14:textId="77777777" w:rsidR="00017077" w:rsidRPr="00414B41" w:rsidRDefault="00017077">
      <w:pPr>
        <w:numPr>
          <w:ilvl w:val="0"/>
          <w:numId w:val="4"/>
        </w:numPr>
        <w:autoSpaceDE w:val="0"/>
        <w:autoSpaceDN w:val="0"/>
        <w:adjustRightInd w:val="0"/>
        <w:spacing w:after="60" w:line="288" w:lineRule="auto"/>
        <w:jc w:val="both"/>
        <w:rPr>
          <w:color w:val="000000"/>
          <w:lang w:val="sr-Cyrl-RS" w:eastAsia="en-GB"/>
        </w:rPr>
      </w:pPr>
      <w:r w:rsidRPr="00414B41">
        <w:rPr>
          <w:color w:val="000000"/>
          <w:lang w:val="sr-Cyrl-RS" w:eastAsia="en-GB"/>
        </w:rPr>
        <w:t xml:space="preserve">Успоставља, ажурира и чува документацију о корисницима, активностима и трошковима; </w:t>
      </w:r>
    </w:p>
    <w:p w14:paraId="01E62F27" w14:textId="77777777" w:rsidR="00017077" w:rsidRPr="00414B41" w:rsidRDefault="00017077">
      <w:pPr>
        <w:numPr>
          <w:ilvl w:val="0"/>
          <w:numId w:val="4"/>
        </w:numPr>
        <w:autoSpaceDE w:val="0"/>
        <w:autoSpaceDN w:val="0"/>
        <w:adjustRightInd w:val="0"/>
        <w:spacing w:after="60" w:line="288" w:lineRule="auto"/>
        <w:jc w:val="both"/>
        <w:rPr>
          <w:color w:val="000000"/>
          <w:lang w:val="sr-Cyrl-RS" w:eastAsia="en-GB"/>
        </w:rPr>
      </w:pPr>
      <w:r w:rsidRPr="00414B41">
        <w:rPr>
          <w:color w:val="000000"/>
          <w:lang w:val="sr-Cyrl-RS" w:eastAsia="en-GB"/>
        </w:rPr>
        <w:t>Сарађује са осталим стручним радницима из система социјалн</w:t>
      </w:r>
      <w:r>
        <w:rPr>
          <w:color w:val="000000"/>
          <w:lang w:val="sr-Cyrl-RS" w:eastAsia="en-GB"/>
        </w:rPr>
        <w:t xml:space="preserve">е и здравствене заштите </w:t>
      </w:r>
    </w:p>
    <w:p w14:paraId="76ABA443" w14:textId="77777777" w:rsidR="00017077" w:rsidRDefault="00017077">
      <w:pPr>
        <w:numPr>
          <w:ilvl w:val="0"/>
          <w:numId w:val="4"/>
        </w:numPr>
        <w:autoSpaceDE w:val="0"/>
        <w:autoSpaceDN w:val="0"/>
        <w:adjustRightInd w:val="0"/>
        <w:spacing w:after="60" w:line="288" w:lineRule="auto"/>
        <w:jc w:val="both"/>
        <w:rPr>
          <w:color w:val="000000"/>
          <w:lang w:val="sr-Cyrl-RS" w:eastAsia="en-GB"/>
        </w:rPr>
      </w:pPr>
      <w:r w:rsidRPr="00414B41">
        <w:rPr>
          <w:color w:val="000000"/>
          <w:lang w:val="sr-Cyrl-RS" w:eastAsia="en-GB"/>
        </w:rPr>
        <w:t xml:space="preserve">Извештава наручиоца о активностима и утрошку средстава </w:t>
      </w:r>
    </w:p>
    <w:p w14:paraId="31C987EB" w14:textId="77777777" w:rsidR="00017077" w:rsidRPr="00FF1F8D" w:rsidRDefault="00017077" w:rsidP="00017077">
      <w:pPr>
        <w:spacing w:before="60" w:after="60" w:line="240" w:lineRule="atLeast"/>
        <w:jc w:val="both"/>
        <w:rPr>
          <w:rFonts w:ascii="Arial" w:hAnsi="Arial" w:cs="Arial"/>
          <w:color w:val="000000"/>
          <w:sz w:val="23"/>
          <w:szCs w:val="23"/>
          <w:lang w:val="sr-Cyrl-RS" w:eastAsia="en-GB"/>
        </w:rPr>
      </w:pPr>
    </w:p>
    <w:tbl>
      <w:tblPr>
        <w:tblW w:w="0" w:type="auto"/>
        <w:jc w:val="center"/>
        <w:tblBorders>
          <w:top w:val="nil"/>
          <w:left w:val="nil"/>
          <w:bottom w:val="nil"/>
          <w:right w:val="nil"/>
        </w:tblBorders>
        <w:tblLayout w:type="fixed"/>
        <w:tblLook w:val="0000" w:firstRow="0" w:lastRow="0" w:firstColumn="0" w:lastColumn="0" w:noHBand="0" w:noVBand="0"/>
      </w:tblPr>
      <w:tblGrid>
        <w:gridCol w:w="2678"/>
        <w:gridCol w:w="2675"/>
        <w:gridCol w:w="4256"/>
      </w:tblGrid>
      <w:tr w:rsidR="00017077" w:rsidRPr="00FF1F8D" w14:paraId="265EC7FE" w14:textId="77777777">
        <w:trPr>
          <w:trHeight w:val="397"/>
          <w:jc w:val="center"/>
        </w:trPr>
        <w:tc>
          <w:tcPr>
            <w:tcW w:w="2675" w:type="dxa"/>
            <w:tcBorders>
              <w:top w:val="single" w:sz="4" w:space="0" w:color="auto"/>
              <w:left w:val="single" w:sz="4" w:space="0" w:color="auto"/>
              <w:bottom w:val="single" w:sz="4" w:space="0" w:color="auto"/>
              <w:right w:val="single" w:sz="4" w:space="0" w:color="auto"/>
            </w:tcBorders>
            <w:vAlign w:val="center"/>
          </w:tcPr>
          <w:p w14:paraId="1B700A3B" w14:textId="77777777" w:rsidR="00017077" w:rsidRPr="00414B41" w:rsidRDefault="00017077">
            <w:pPr>
              <w:autoSpaceDE w:val="0"/>
              <w:autoSpaceDN w:val="0"/>
              <w:adjustRightInd w:val="0"/>
              <w:spacing w:line="264" w:lineRule="auto"/>
              <w:rPr>
                <w:color w:val="000000"/>
                <w:lang w:val="sr-Cyrl-RS" w:eastAsia="en-GB"/>
              </w:rPr>
            </w:pPr>
            <w:r w:rsidRPr="00414B41">
              <w:rPr>
                <w:color w:val="000000"/>
                <w:lang w:val="sr-Cyrl-RS" w:eastAsia="en-GB"/>
              </w:rPr>
              <w:t>Број извршилаца</w:t>
            </w:r>
          </w:p>
        </w:tc>
        <w:tc>
          <w:tcPr>
            <w:tcW w:w="2675" w:type="dxa"/>
            <w:tcBorders>
              <w:top w:val="single" w:sz="4" w:space="0" w:color="auto"/>
              <w:left w:val="single" w:sz="4" w:space="0" w:color="auto"/>
              <w:bottom w:val="single" w:sz="4" w:space="0" w:color="auto"/>
              <w:right w:val="single" w:sz="4" w:space="0" w:color="auto"/>
            </w:tcBorders>
            <w:vAlign w:val="center"/>
          </w:tcPr>
          <w:p w14:paraId="34453454" w14:textId="77777777" w:rsidR="00017077" w:rsidRPr="00414B41" w:rsidRDefault="00017077">
            <w:pPr>
              <w:autoSpaceDE w:val="0"/>
              <w:autoSpaceDN w:val="0"/>
              <w:adjustRightInd w:val="0"/>
              <w:spacing w:line="264" w:lineRule="auto"/>
              <w:jc w:val="center"/>
              <w:rPr>
                <w:color w:val="000000"/>
                <w:lang w:val="sr-Cyrl-RS" w:eastAsia="en-GB"/>
              </w:rPr>
            </w:pPr>
            <w:r w:rsidRPr="00E81EE2">
              <w:rPr>
                <w:color w:val="000000"/>
                <w:lang w:val="sr-Cyrl-RS" w:eastAsia="en-GB"/>
              </w:rPr>
              <w:t>1</w:t>
            </w:r>
          </w:p>
        </w:tc>
        <w:tc>
          <w:tcPr>
            <w:tcW w:w="4256" w:type="dxa"/>
            <w:tcBorders>
              <w:top w:val="single" w:sz="4" w:space="0" w:color="auto"/>
              <w:left w:val="single" w:sz="4" w:space="0" w:color="auto"/>
              <w:bottom w:val="single" w:sz="4" w:space="0" w:color="auto"/>
              <w:right w:val="single" w:sz="4" w:space="0" w:color="auto"/>
            </w:tcBorders>
            <w:vAlign w:val="center"/>
          </w:tcPr>
          <w:p w14:paraId="5DF54B83" w14:textId="77777777" w:rsidR="00017077" w:rsidRPr="006B1470" w:rsidRDefault="00017077">
            <w:pPr>
              <w:autoSpaceDE w:val="0"/>
              <w:autoSpaceDN w:val="0"/>
              <w:adjustRightInd w:val="0"/>
              <w:spacing w:line="264" w:lineRule="auto"/>
              <w:jc w:val="center"/>
              <w:rPr>
                <w:strike/>
                <w:color w:val="000000"/>
                <w:lang w:val="sr-Cyrl-RS" w:eastAsia="en-GB"/>
              </w:rPr>
            </w:pPr>
          </w:p>
        </w:tc>
      </w:tr>
      <w:tr w:rsidR="00017077" w:rsidRPr="00435D3D" w14:paraId="15250A4B" w14:textId="77777777">
        <w:trPr>
          <w:trHeight w:val="612"/>
          <w:jc w:val="center"/>
        </w:trPr>
        <w:tc>
          <w:tcPr>
            <w:tcW w:w="2678" w:type="dxa"/>
            <w:tcBorders>
              <w:top w:val="single" w:sz="4" w:space="0" w:color="auto"/>
              <w:left w:val="single" w:sz="4" w:space="0" w:color="auto"/>
              <w:bottom w:val="single" w:sz="4" w:space="0" w:color="auto"/>
              <w:right w:val="single" w:sz="4" w:space="0" w:color="auto"/>
            </w:tcBorders>
            <w:vAlign w:val="center"/>
          </w:tcPr>
          <w:p w14:paraId="1D2B283A" w14:textId="77777777" w:rsidR="00017077" w:rsidRDefault="00017077">
            <w:pPr>
              <w:autoSpaceDE w:val="0"/>
              <w:autoSpaceDN w:val="0"/>
              <w:adjustRightInd w:val="0"/>
              <w:spacing w:line="264" w:lineRule="auto"/>
              <w:rPr>
                <w:color w:val="000000"/>
                <w:lang w:val="sr-Cyrl-RS" w:eastAsia="en-GB"/>
              </w:rPr>
            </w:pPr>
            <w:r w:rsidRPr="00414B41">
              <w:rPr>
                <w:color w:val="000000"/>
                <w:lang w:val="sr-Cyrl-RS" w:eastAsia="en-GB"/>
              </w:rPr>
              <w:t>Стручна спрема/</w:t>
            </w:r>
          </w:p>
          <w:p w14:paraId="1BB30174" w14:textId="77777777" w:rsidR="00017077" w:rsidRPr="00414B41" w:rsidRDefault="00017077">
            <w:pPr>
              <w:autoSpaceDE w:val="0"/>
              <w:autoSpaceDN w:val="0"/>
              <w:adjustRightInd w:val="0"/>
              <w:spacing w:line="264" w:lineRule="auto"/>
              <w:rPr>
                <w:color w:val="000000"/>
                <w:lang w:val="sr-Cyrl-RS" w:eastAsia="en-GB"/>
              </w:rPr>
            </w:pPr>
            <w:r w:rsidRPr="00414B41">
              <w:rPr>
                <w:color w:val="000000"/>
                <w:lang w:val="sr-Cyrl-RS" w:eastAsia="en-GB"/>
              </w:rPr>
              <w:t xml:space="preserve">Образовање </w:t>
            </w:r>
          </w:p>
        </w:tc>
        <w:tc>
          <w:tcPr>
            <w:tcW w:w="6928" w:type="dxa"/>
            <w:gridSpan w:val="2"/>
            <w:tcBorders>
              <w:top w:val="single" w:sz="4" w:space="0" w:color="auto"/>
              <w:left w:val="single" w:sz="4" w:space="0" w:color="auto"/>
              <w:bottom w:val="single" w:sz="4" w:space="0" w:color="auto"/>
              <w:right w:val="single" w:sz="4" w:space="0" w:color="auto"/>
            </w:tcBorders>
            <w:vAlign w:val="center"/>
          </w:tcPr>
          <w:p w14:paraId="3D4B8473" w14:textId="77777777" w:rsidR="00017077" w:rsidRPr="00414B41" w:rsidRDefault="00017077">
            <w:pPr>
              <w:autoSpaceDE w:val="0"/>
              <w:autoSpaceDN w:val="0"/>
              <w:adjustRightInd w:val="0"/>
              <w:spacing w:line="264" w:lineRule="auto"/>
              <w:rPr>
                <w:color w:val="000000"/>
                <w:lang w:val="sr-Cyrl-RS" w:eastAsia="en-GB"/>
              </w:rPr>
            </w:pPr>
            <w:r w:rsidRPr="00414B41">
              <w:rPr>
                <w:color w:val="000000"/>
                <w:lang w:val="sr-Cyrl-RS" w:eastAsia="en-GB"/>
              </w:rPr>
              <w:t xml:space="preserve">VII степен стручне спреме - социјални рад, психологија, педагогија, андрагогија, дефектологија или специјална педагогија </w:t>
            </w:r>
          </w:p>
        </w:tc>
      </w:tr>
      <w:tr w:rsidR="00017077" w:rsidRPr="00435D3D" w14:paraId="2252AD83" w14:textId="77777777">
        <w:trPr>
          <w:trHeight w:val="1118"/>
          <w:jc w:val="center"/>
        </w:trPr>
        <w:tc>
          <w:tcPr>
            <w:tcW w:w="2678" w:type="dxa"/>
            <w:tcBorders>
              <w:top w:val="single" w:sz="4" w:space="0" w:color="auto"/>
              <w:left w:val="single" w:sz="4" w:space="0" w:color="auto"/>
              <w:bottom w:val="single" w:sz="4" w:space="0" w:color="auto"/>
              <w:right w:val="single" w:sz="4" w:space="0" w:color="auto"/>
            </w:tcBorders>
            <w:vAlign w:val="center"/>
          </w:tcPr>
          <w:p w14:paraId="4908A2E8" w14:textId="77777777" w:rsidR="00017077" w:rsidRPr="00414B41" w:rsidRDefault="00017077">
            <w:pPr>
              <w:autoSpaceDE w:val="0"/>
              <w:autoSpaceDN w:val="0"/>
              <w:adjustRightInd w:val="0"/>
              <w:spacing w:line="264" w:lineRule="auto"/>
              <w:rPr>
                <w:color w:val="000000"/>
                <w:lang w:val="sr-Cyrl-RS" w:eastAsia="en-GB"/>
              </w:rPr>
            </w:pPr>
            <w:r w:rsidRPr="00414B41">
              <w:rPr>
                <w:color w:val="000000"/>
                <w:lang w:val="sr-Cyrl-RS" w:eastAsia="en-GB"/>
              </w:rPr>
              <w:t xml:space="preserve">Референце </w:t>
            </w:r>
          </w:p>
        </w:tc>
        <w:tc>
          <w:tcPr>
            <w:tcW w:w="6928" w:type="dxa"/>
            <w:gridSpan w:val="2"/>
            <w:tcBorders>
              <w:top w:val="single" w:sz="4" w:space="0" w:color="auto"/>
              <w:left w:val="single" w:sz="4" w:space="0" w:color="auto"/>
              <w:bottom w:val="single" w:sz="4" w:space="0" w:color="auto"/>
              <w:right w:val="single" w:sz="4" w:space="0" w:color="auto"/>
            </w:tcBorders>
            <w:vAlign w:val="center"/>
          </w:tcPr>
          <w:p w14:paraId="6A4ED961" w14:textId="77777777" w:rsidR="00017077" w:rsidRPr="003759A4" w:rsidRDefault="00AA1D70">
            <w:pPr>
              <w:autoSpaceDE w:val="0"/>
              <w:autoSpaceDN w:val="0"/>
              <w:adjustRightInd w:val="0"/>
              <w:spacing w:line="264" w:lineRule="auto"/>
              <w:rPr>
                <w:lang w:val="sr-Cyrl-RS" w:eastAsia="en-GB"/>
              </w:rPr>
            </w:pPr>
            <w:r>
              <w:rPr>
                <w:color w:val="000000"/>
                <w:lang w:val="sr-Cyrl-RS" w:eastAsia="en-GB"/>
              </w:rPr>
              <w:t>П</w:t>
            </w:r>
            <w:r w:rsidR="00017077" w:rsidRPr="00414B41">
              <w:rPr>
                <w:color w:val="000000"/>
                <w:lang w:val="sr-Cyrl-RS" w:eastAsia="en-GB"/>
              </w:rPr>
              <w:t xml:space="preserve">оседовање лиценце/уверења за обављање основних стручних послова у </w:t>
            </w:r>
            <w:r w:rsidR="00017077" w:rsidRPr="003759A4">
              <w:rPr>
                <w:lang w:val="sr-Cyrl-RS" w:eastAsia="en-GB"/>
              </w:rPr>
              <w:t>социјалној заштити</w:t>
            </w:r>
            <w:r w:rsidR="00321516" w:rsidRPr="003759A4">
              <w:rPr>
                <w:lang w:val="sr-Cyrl-RS" w:eastAsia="en-GB"/>
              </w:rPr>
              <w:t xml:space="preserve"> издату од стране Републичког завода за социјалну заштиту.</w:t>
            </w:r>
            <w:r w:rsidR="00017077" w:rsidRPr="003759A4">
              <w:rPr>
                <w:lang w:val="sr-Cyrl-RS" w:eastAsia="en-GB"/>
              </w:rPr>
              <w:t xml:space="preserve"> </w:t>
            </w:r>
          </w:p>
          <w:p w14:paraId="6DF63D05" w14:textId="77777777" w:rsidR="00321516" w:rsidRPr="003759A4" w:rsidRDefault="00321516" w:rsidP="00321516">
            <w:pPr>
              <w:suppressAutoHyphens/>
              <w:spacing w:after="60" w:line="312" w:lineRule="auto"/>
              <w:jc w:val="both"/>
              <w:rPr>
                <w:iCs/>
                <w:lang w:val="sr-Cyrl-RS"/>
              </w:rPr>
            </w:pPr>
            <w:r w:rsidRPr="003759A4">
              <w:rPr>
                <w:iCs/>
                <w:lang w:val="sr-Cyrl-RS"/>
              </w:rPr>
              <w:t>Искуство у обављању стручних послова након добијања лиценце за обављање основних стручних послова, у трајању од најмање годину дана</w:t>
            </w:r>
          </w:p>
          <w:p w14:paraId="6B5E78F1" w14:textId="480AE6EE" w:rsidR="00321516" w:rsidRPr="00414B41" w:rsidRDefault="00321516">
            <w:pPr>
              <w:autoSpaceDE w:val="0"/>
              <w:autoSpaceDN w:val="0"/>
              <w:adjustRightInd w:val="0"/>
              <w:spacing w:line="264" w:lineRule="auto"/>
              <w:rPr>
                <w:color w:val="000000"/>
                <w:lang w:val="sr-Cyrl-RS" w:eastAsia="en-GB"/>
              </w:rPr>
            </w:pPr>
          </w:p>
        </w:tc>
      </w:tr>
    </w:tbl>
    <w:p w14:paraId="58D74D16" w14:textId="77777777" w:rsidR="00017077" w:rsidRDefault="00017077" w:rsidP="00017077">
      <w:pPr>
        <w:autoSpaceDE w:val="0"/>
        <w:autoSpaceDN w:val="0"/>
        <w:adjustRightInd w:val="0"/>
        <w:spacing w:after="60" w:line="288" w:lineRule="auto"/>
        <w:rPr>
          <w:b/>
          <w:color w:val="000000"/>
          <w:u w:val="single"/>
          <w:lang w:val="sr-Cyrl-RS" w:eastAsia="en-GB"/>
        </w:rPr>
      </w:pPr>
    </w:p>
    <w:p w14:paraId="56B51E4E" w14:textId="77777777" w:rsidR="00017077" w:rsidRDefault="00017077" w:rsidP="00017077">
      <w:pPr>
        <w:autoSpaceDE w:val="0"/>
        <w:autoSpaceDN w:val="0"/>
        <w:adjustRightInd w:val="0"/>
        <w:spacing w:after="60" w:line="288" w:lineRule="auto"/>
        <w:ind w:firstLine="720"/>
        <w:jc w:val="both"/>
        <w:rPr>
          <w:b/>
          <w:color w:val="000000"/>
          <w:u w:val="single"/>
          <w:lang w:val="sr-Cyrl-RS" w:eastAsia="en-GB"/>
        </w:rPr>
      </w:pPr>
      <w:r>
        <w:rPr>
          <w:b/>
          <w:color w:val="000000"/>
          <w:u w:val="single"/>
          <w:lang w:val="sr-Cyrl-RS" w:eastAsia="en-GB"/>
        </w:rPr>
        <w:t>Неговатељица-домаћица</w:t>
      </w:r>
    </w:p>
    <w:p w14:paraId="7D5883F4" w14:textId="77777777" w:rsidR="00017077" w:rsidRPr="00D9005E" w:rsidRDefault="00017077" w:rsidP="00017077">
      <w:pPr>
        <w:autoSpaceDE w:val="0"/>
        <w:autoSpaceDN w:val="0"/>
        <w:adjustRightInd w:val="0"/>
        <w:spacing w:after="60" w:line="288" w:lineRule="auto"/>
        <w:ind w:firstLine="720"/>
        <w:jc w:val="both"/>
        <w:rPr>
          <w:lang w:val="sr-Cyrl-RS" w:eastAsia="en-GB"/>
        </w:rPr>
      </w:pPr>
      <w:r w:rsidRPr="00D9005E">
        <w:rPr>
          <w:lang w:val="sr-Cyrl-RS" w:eastAsia="en-GB"/>
        </w:rPr>
        <w:t>Активности у оквиру услуге помоћ у кући реализује неговатељица- домаћица, са завршеном обуком по акредитованом програму за пружање услуге помоћ у кући.</w:t>
      </w:r>
    </w:p>
    <w:p w14:paraId="47CB1DE1" w14:textId="77777777" w:rsidR="00017077" w:rsidRDefault="00017077" w:rsidP="00017077">
      <w:pPr>
        <w:autoSpaceDE w:val="0"/>
        <w:autoSpaceDN w:val="0"/>
        <w:adjustRightInd w:val="0"/>
        <w:spacing w:after="60" w:line="288" w:lineRule="auto"/>
        <w:ind w:firstLine="720"/>
        <w:jc w:val="both"/>
        <w:rPr>
          <w:lang w:val="sr-Cyrl-RS" w:eastAsia="en-GB"/>
        </w:rPr>
      </w:pPr>
      <w:r w:rsidRPr="00D9005E">
        <w:rPr>
          <w:lang w:val="sr-Cyrl-RS" w:eastAsia="en-GB"/>
        </w:rPr>
        <w:t>Неговатељица</w:t>
      </w:r>
      <w:r>
        <w:rPr>
          <w:lang w:val="sr-Cyrl-RS" w:eastAsia="en-GB"/>
        </w:rPr>
        <w:t>- домаћица</w:t>
      </w:r>
      <w:r w:rsidRPr="00D9005E">
        <w:rPr>
          <w:lang w:val="sr-Cyrl-RS" w:eastAsia="en-GB"/>
        </w:rPr>
        <w:t xml:space="preserve"> у директном раду са корисником реализује активности, по врсти и у трајању у складу са индивидуалним планом услуге.</w:t>
      </w:r>
    </w:p>
    <w:p w14:paraId="56460C7D" w14:textId="77777777" w:rsidR="00017077" w:rsidRPr="007B296B" w:rsidRDefault="00017077" w:rsidP="00017077">
      <w:pPr>
        <w:autoSpaceDE w:val="0"/>
        <w:autoSpaceDN w:val="0"/>
        <w:adjustRightInd w:val="0"/>
        <w:spacing w:after="60" w:line="288" w:lineRule="auto"/>
        <w:ind w:firstLine="720"/>
        <w:jc w:val="both"/>
        <w:rPr>
          <w:u w:val="single"/>
          <w:lang w:val="sr-Cyrl-RS" w:eastAsia="en-GB"/>
        </w:rPr>
      </w:pPr>
      <w:r w:rsidRPr="007B296B">
        <w:rPr>
          <w:u w:val="single"/>
          <w:lang w:val="sr-Cyrl-RS" w:eastAsia="en-GB"/>
        </w:rPr>
        <w:t>Неговатељица-домаћица задужена је за:</w:t>
      </w:r>
    </w:p>
    <w:p w14:paraId="585A09C0" w14:textId="77777777" w:rsidR="00017077" w:rsidRPr="00E81EE2" w:rsidRDefault="00017077">
      <w:pPr>
        <w:numPr>
          <w:ilvl w:val="0"/>
          <w:numId w:val="5"/>
        </w:numPr>
        <w:autoSpaceDE w:val="0"/>
        <w:autoSpaceDN w:val="0"/>
        <w:adjustRightInd w:val="0"/>
        <w:spacing w:after="60" w:line="288" w:lineRule="auto"/>
        <w:jc w:val="both"/>
        <w:rPr>
          <w:lang w:val="sr-Cyrl-RS" w:eastAsia="en-GB"/>
        </w:rPr>
      </w:pPr>
      <w:r w:rsidRPr="00E81EE2">
        <w:rPr>
          <w:lang w:val="sr-Cyrl-RS" w:eastAsia="en-GB"/>
        </w:rPr>
        <w:t>развијањ</w:t>
      </w:r>
      <w:r>
        <w:rPr>
          <w:lang w:val="sr-Cyrl-RS" w:eastAsia="en-GB"/>
        </w:rPr>
        <w:t>е</w:t>
      </w:r>
      <w:r w:rsidRPr="00E81EE2">
        <w:rPr>
          <w:lang w:val="sr-Cyrl-RS" w:eastAsia="en-GB"/>
        </w:rPr>
        <w:t xml:space="preserve"> вештине свакодневног живота и старања о себи (хигијена, исхрана);</w:t>
      </w:r>
    </w:p>
    <w:p w14:paraId="1134EBA3" w14:textId="77777777" w:rsidR="00017077" w:rsidRPr="00E81EE2" w:rsidRDefault="00017077">
      <w:pPr>
        <w:numPr>
          <w:ilvl w:val="0"/>
          <w:numId w:val="5"/>
        </w:numPr>
        <w:autoSpaceDE w:val="0"/>
        <w:autoSpaceDN w:val="0"/>
        <w:adjustRightInd w:val="0"/>
        <w:spacing w:after="60" w:line="288" w:lineRule="auto"/>
        <w:jc w:val="both"/>
        <w:rPr>
          <w:lang w:val="sr-Cyrl-RS" w:eastAsia="en-GB"/>
        </w:rPr>
      </w:pPr>
      <w:r w:rsidRPr="00E81EE2">
        <w:rPr>
          <w:lang w:val="sr-Cyrl-RS" w:eastAsia="en-GB"/>
        </w:rPr>
        <w:t>помоћ приликом  исхране детета;</w:t>
      </w:r>
    </w:p>
    <w:p w14:paraId="36407A5F" w14:textId="77777777" w:rsidR="00017077" w:rsidRPr="00E81EE2" w:rsidRDefault="00017077">
      <w:pPr>
        <w:numPr>
          <w:ilvl w:val="0"/>
          <w:numId w:val="5"/>
        </w:numPr>
        <w:autoSpaceDE w:val="0"/>
        <w:autoSpaceDN w:val="0"/>
        <w:adjustRightInd w:val="0"/>
        <w:spacing w:after="60" w:line="288" w:lineRule="auto"/>
        <w:jc w:val="both"/>
        <w:rPr>
          <w:lang w:val="sr-Cyrl-RS" w:eastAsia="en-GB"/>
        </w:rPr>
      </w:pPr>
      <w:r w:rsidRPr="00E81EE2">
        <w:rPr>
          <w:lang w:val="sr-Cyrl-RS" w:eastAsia="en-GB"/>
        </w:rPr>
        <w:t>помоћ у одржавању личне хигијене детета;</w:t>
      </w:r>
    </w:p>
    <w:p w14:paraId="62A36427" w14:textId="77777777" w:rsidR="00017077" w:rsidRPr="00E81EE2" w:rsidRDefault="00017077">
      <w:pPr>
        <w:numPr>
          <w:ilvl w:val="0"/>
          <w:numId w:val="5"/>
        </w:numPr>
        <w:autoSpaceDE w:val="0"/>
        <w:autoSpaceDN w:val="0"/>
        <w:adjustRightInd w:val="0"/>
        <w:spacing w:after="60" w:line="288" w:lineRule="auto"/>
        <w:jc w:val="both"/>
        <w:rPr>
          <w:lang w:val="sr-Cyrl-RS" w:eastAsia="en-GB"/>
        </w:rPr>
      </w:pPr>
      <w:r w:rsidRPr="00E81EE2">
        <w:rPr>
          <w:lang w:val="sr-Cyrl-RS" w:eastAsia="en-GB"/>
        </w:rPr>
        <w:t>развијање вештине старања о себи које укључују дневне радне активности и учешће у другим активностима;</w:t>
      </w:r>
    </w:p>
    <w:p w14:paraId="31461D9C" w14:textId="77777777" w:rsidR="00017077" w:rsidRPr="00E81EE2" w:rsidRDefault="00017077">
      <w:pPr>
        <w:numPr>
          <w:ilvl w:val="0"/>
          <w:numId w:val="5"/>
        </w:numPr>
        <w:autoSpaceDE w:val="0"/>
        <w:autoSpaceDN w:val="0"/>
        <w:adjustRightInd w:val="0"/>
        <w:spacing w:after="60" w:line="288" w:lineRule="auto"/>
        <w:jc w:val="both"/>
        <w:rPr>
          <w:lang w:val="sr-Cyrl-RS" w:eastAsia="en-GB"/>
        </w:rPr>
      </w:pPr>
      <w:r w:rsidRPr="00E81EE2">
        <w:rPr>
          <w:lang w:val="sr-Cyrl-RS" w:eastAsia="en-GB"/>
        </w:rPr>
        <w:t>подршк</w:t>
      </w:r>
      <w:r>
        <w:rPr>
          <w:lang w:val="sr-Cyrl-RS" w:eastAsia="en-GB"/>
        </w:rPr>
        <w:t>у</w:t>
      </w:r>
      <w:r w:rsidRPr="00E81EE2">
        <w:rPr>
          <w:lang w:val="sr-Cyrl-RS" w:eastAsia="en-GB"/>
        </w:rPr>
        <w:t xml:space="preserve"> у учењу за децу која похађају школу или је планиран наставак образовања;</w:t>
      </w:r>
    </w:p>
    <w:p w14:paraId="69EAC3A9" w14:textId="77777777" w:rsidR="00017077" w:rsidRPr="00E81EE2" w:rsidRDefault="00017077">
      <w:pPr>
        <w:numPr>
          <w:ilvl w:val="0"/>
          <w:numId w:val="5"/>
        </w:numPr>
        <w:autoSpaceDE w:val="0"/>
        <w:autoSpaceDN w:val="0"/>
        <w:adjustRightInd w:val="0"/>
        <w:spacing w:after="60" w:line="288" w:lineRule="auto"/>
        <w:jc w:val="both"/>
        <w:rPr>
          <w:lang w:val="sr-Cyrl-RS" w:eastAsia="en-GB"/>
        </w:rPr>
      </w:pPr>
      <w:r w:rsidRPr="00E81EE2">
        <w:rPr>
          <w:lang w:val="sr-Cyrl-RS" w:eastAsia="en-GB"/>
        </w:rPr>
        <w:t>посредовање приликом приступа рехабилитациони и терапеутским услугама;</w:t>
      </w:r>
    </w:p>
    <w:p w14:paraId="6E610A00" w14:textId="77777777" w:rsidR="00017077" w:rsidRPr="00E81EE2" w:rsidRDefault="00017077">
      <w:pPr>
        <w:numPr>
          <w:ilvl w:val="0"/>
          <w:numId w:val="5"/>
        </w:numPr>
        <w:autoSpaceDE w:val="0"/>
        <w:autoSpaceDN w:val="0"/>
        <w:adjustRightInd w:val="0"/>
        <w:spacing w:after="60" w:line="288" w:lineRule="auto"/>
        <w:jc w:val="both"/>
        <w:rPr>
          <w:lang w:val="sr-Cyrl-RS" w:eastAsia="en-GB"/>
        </w:rPr>
      </w:pPr>
      <w:r w:rsidRPr="00E81EE2">
        <w:rPr>
          <w:lang w:val="sr-Cyrl-RS" w:eastAsia="en-GB"/>
        </w:rPr>
        <w:t>организовање образовних, рекреативних и радних активности које подстичу развој деце и развијају родитељску одговорност и копетентност;</w:t>
      </w:r>
    </w:p>
    <w:p w14:paraId="1BC99983" w14:textId="77777777" w:rsidR="00017077" w:rsidRPr="00E81EE2" w:rsidRDefault="00017077">
      <w:pPr>
        <w:numPr>
          <w:ilvl w:val="0"/>
          <w:numId w:val="5"/>
        </w:numPr>
        <w:autoSpaceDE w:val="0"/>
        <w:autoSpaceDN w:val="0"/>
        <w:adjustRightInd w:val="0"/>
        <w:spacing w:after="60" w:line="288" w:lineRule="auto"/>
        <w:jc w:val="both"/>
        <w:rPr>
          <w:lang w:val="sr-Cyrl-RS" w:eastAsia="en-GB"/>
        </w:rPr>
      </w:pPr>
      <w:r w:rsidRPr="00E81EE2">
        <w:rPr>
          <w:lang w:val="sr-Cyrl-RS" w:eastAsia="en-GB"/>
        </w:rPr>
        <w:t>обезбеђ</w:t>
      </w:r>
      <w:r>
        <w:rPr>
          <w:lang w:val="sr-Cyrl-RS" w:eastAsia="en-GB"/>
        </w:rPr>
        <w:t>ивање</w:t>
      </w:r>
      <w:r w:rsidRPr="00E81EE2">
        <w:rPr>
          <w:lang w:val="sr-Cyrl-RS" w:eastAsia="en-GB"/>
        </w:rPr>
        <w:t xml:space="preserve"> активно</w:t>
      </w:r>
      <w:r>
        <w:rPr>
          <w:lang w:val="sr-Cyrl-RS" w:eastAsia="en-GB"/>
        </w:rPr>
        <w:t>г</w:t>
      </w:r>
      <w:r w:rsidRPr="00E81EE2">
        <w:rPr>
          <w:lang w:val="sr-Cyrl-RS" w:eastAsia="en-GB"/>
        </w:rPr>
        <w:t xml:space="preserve"> учешћ</w:t>
      </w:r>
      <w:r>
        <w:rPr>
          <w:lang w:val="sr-Cyrl-RS" w:eastAsia="en-GB"/>
        </w:rPr>
        <w:t>а</w:t>
      </w:r>
      <w:r w:rsidRPr="00E81EE2">
        <w:rPr>
          <w:lang w:val="sr-Cyrl-RS" w:eastAsia="en-GB"/>
        </w:rPr>
        <w:t xml:space="preserve"> породице;</w:t>
      </w:r>
    </w:p>
    <w:p w14:paraId="201305A4" w14:textId="77777777" w:rsidR="00017077" w:rsidRPr="00E81EE2" w:rsidRDefault="00017077">
      <w:pPr>
        <w:numPr>
          <w:ilvl w:val="0"/>
          <w:numId w:val="5"/>
        </w:numPr>
        <w:autoSpaceDE w:val="0"/>
        <w:autoSpaceDN w:val="0"/>
        <w:adjustRightInd w:val="0"/>
        <w:spacing w:after="60" w:line="288" w:lineRule="auto"/>
        <w:jc w:val="both"/>
        <w:rPr>
          <w:lang w:val="sr-Cyrl-RS" w:eastAsia="en-GB"/>
        </w:rPr>
      </w:pPr>
      <w:r w:rsidRPr="00E81EE2">
        <w:rPr>
          <w:lang w:val="sr-Cyrl-RS" w:eastAsia="en-GB"/>
        </w:rPr>
        <w:t>чување и анимација, одн</w:t>
      </w:r>
      <w:r>
        <w:rPr>
          <w:lang w:val="sr-Cyrl-RS" w:eastAsia="en-GB"/>
        </w:rPr>
        <w:t xml:space="preserve">осно </w:t>
      </w:r>
      <w:r w:rsidRPr="00E81EE2">
        <w:rPr>
          <w:lang w:val="sr-Cyrl-RS" w:eastAsia="en-GB"/>
        </w:rPr>
        <w:t>провођење структуираног слободног времена са дететом (игра, стална комуникација са дететом - вербална и невербална, укључивање детета при обављању послова, шетња, помоћ при укључивању у активности у локалној заједници);</w:t>
      </w:r>
    </w:p>
    <w:p w14:paraId="14CC3042" w14:textId="77777777" w:rsidR="00017077" w:rsidRPr="00E65A53" w:rsidRDefault="00017077">
      <w:pPr>
        <w:numPr>
          <w:ilvl w:val="0"/>
          <w:numId w:val="5"/>
        </w:numPr>
        <w:autoSpaceDE w:val="0"/>
        <w:autoSpaceDN w:val="0"/>
        <w:adjustRightInd w:val="0"/>
        <w:spacing w:after="60" w:line="288" w:lineRule="auto"/>
        <w:jc w:val="both"/>
        <w:rPr>
          <w:lang w:val="sr-Cyrl-RS" w:eastAsia="en-GB"/>
        </w:rPr>
      </w:pPr>
      <w:r w:rsidRPr="00E81EE2">
        <w:rPr>
          <w:lang w:val="sr-Cyrl-RS" w:eastAsia="en-GB"/>
        </w:rPr>
        <w:lastRenderedPageBreak/>
        <w:t>пружање  помоћи по потреби: помоћ при кретању и одласку у тоалет, одвођење на лекарске прегледе, а према потреби и обезбеђивање доступности основне здравствене неге.</w:t>
      </w:r>
    </w:p>
    <w:p w14:paraId="786418FB" w14:textId="77777777" w:rsidR="00E65A53" w:rsidRDefault="00E65A53" w:rsidP="00E65A53">
      <w:pPr>
        <w:autoSpaceDE w:val="0"/>
        <w:autoSpaceDN w:val="0"/>
        <w:adjustRightInd w:val="0"/>
        <w:spacing w:after="60" w:line="288" w:lineRule="auto"/>
        <w:ind w:left="720"/>
        <w:jc w:val="both"/>
        <w:rPr>
          <w:lang w:val="sr-Cyrl-RS"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6"/>
        <w:gridCol w:w="1258"/>
        <w:gridCol w:w="1258"/>
        <w:gridCol w:w="4715"/>
      </w:tblGrid>
      <w:tr w:rsidR="00017077" w:rsidRPr="00FF1F8D" w14:paraId="4082ECBF" w14:textId="77777777">
        <w:trPr>
          <w:trHeight w:val="711"/>
          <w:jc w:val="center"/>
        </w:trPr>
        <w:tc>
          <w:tcPr>
            <w:tcW w:w="2516" w:type="dxa"/>
            <w:vAlign w:val="center"/>
          </w:tcPr>
          <w:p w14:paraId="331F608D" w14:textId="77777777" w:rsidR="00017077" w:rsidRPr="00D55B20" w:rsidRDefault="00017077">
            <w:pPr>
              <w:autoSpaceDE w:val="0"/>
              <w:autoSpaceDN w:val="0"/>
              <w:adjustRightInd w:val="0"/>
              <w:spacing w:line="264" w:lineRule="auto"/>
              <w:rPr>
                <w:color w:val="000000"/>
                <w:lang w:val="sr-Cyrl-RS" w:eastAsia="en-GB"/>
              </w:rPr>
            </w:pPr>
            <w:r w:rsidRPr="00D55B20">
              <w:rPr>
                <w:color w:val="000000"/>
                <w:lang w:val="sr-Cyrl-RS" w:eastAsia="en-GB"/>
              </w:rPr>
              <w:t>Број извршилаца</w:t>
            </w:r>
          </w:p>
        </w:tc>
        <w:tc>
          <w:tcPr>
            <w:tcW w:w="2516" w:type="dxa"/>
            <w:gridSpan w:val="2"/>
            <w:vAlign w:val="center"/>
          </w:tcPr>
          <w:p w14:paraId="55C7D55E" w14:textId="77777777" w:rsidR="00017077" w:rsidRPr="00D55B20" w:rsidRDefault="00017077">
            <w:pPr>
              <w:autoSpaceDE w:val="0"/>
              <w:autoSpaceDN w:val="0"/>
              <w:adjustRightInd w:val="0"/>
              <w:spacing w:line="264" w:lineRule="auto"/>
              <w:jc w:val="center"/>
              <w:rPr>
                <w:color w:val="000000"/>
                <w:lang w:val="sr-Cyrl-RS" w:eastAsia="en-GB"/>
              </w:rPr>
            </w:pPr>
            <w:r>
              <w:rPr>
                <w:color w:val="000000"/>
                <w:lang w:val="sr-Cyrl-RS" w:eastAsia="en-GB"/>
              </w:rPr>
              <w:t>2</w:t>
            </w:r>
          </w:p>
        </w:tc>
        <w:tc>
          <w:tcPr>
            <w:tcW w:w="4715" w:type="dxa"/>
            <w:vAlign w:val="center"/>
          </w:tcPr>
          <w:p w14:paraId="6E515050" w14:textId="77777777" w:rsidR="00017077" w:rsidRPr="00D55B20" w:rsidRDefault="00017077">
            <w:pPr>
              <w:autoSpaceDE w:val="0"/>
              <w:autoSpaceDN w:val="0"/>
              <w:adjustRightInd w:val="0"/>
              <w:spacing w:line="264" w:lineRule="auto"/>
              <w:jc w:val="center"/>
              <w:rPr>
                <w:color w:val="000000"/>
                <w:lang w:val="sr-Cyrl-RS" w:eastAsia="en-GB"/>
              </w:rPr>
            </w:pPr>
            <w:r w:rsidRPr="00D55B20">
              <w:rPr>
                <w:color w:val="000000"/>
                <w:lang w:val="sr-Cyrl-RS" w:eastAsia="en-GB"/>
              </w:rPr>
              <w:t>Максимум 40 сати недељно</w:t>
            </w:r>
          </w:p>
        </w:tc>
      </w:tr>
      <w:tr w:rsidR="00017077" w:rsidRPr="00FF1F8D" w14:paraId="710C0FD1" w14:textId="77777777">
        <w:trPr>
          <w:trHeight w:val="693"/>
          <w:jc w:val="center"/>
        </w:trPr>
        <w:tc>
          <w:tcPr>
            <w:tcW w:w="3774" w:type="dxa"/>
            <w:gridSpan w:val="2"/>
            <w:vAlign w:val="center"/>
          </w:tcPr>
          <w:p w14:paraId="79C13393" w14:textId="77777777" w:rsidR="00017077" w:rsidRPr="00D55B20" w:rsidRDefault="00017077">
            <w:pPr>
              <w:autoSpaceDE w:val="0"/>
              <w:autoSpaceDN w:val="0"/>
              <w:adjustRightInd w:val="0"/>
              <w:spacing w:line="264" w:lineRule="auto"/>
              <w:rPr>
                <w:color w:val="000000"/>
                <w:lang w:val="sr-Cyrl-RS" w:eastAsia="en-GB"/>
              </w:rPr>
            </w:pPr>
            <w:r w:rsidRPr="00D55B20">
              <w:rPr>
                <w:color w:val="000000"/>
                <w:lang w:val="sr-Cyrl-RS" w:eastAsia="en-GB"/>
              </w:rPr>
              <w:t xml:space="preserve">Стручна спрема/Образовање </w:t>
            </w:r>
          </w:p>
        </w:tc>
        <w:tc>
          <w:tcPr>
            <w:tcW w:w="5973" w:type="dxa"/>
            <w:gridSpan w:val="2"/>
            <w:vAlign w:val="center"/>
          </w:tcPr>
          <w:p w14:paraId="03E48697" w14:textId="77777777" w:rsidR="00017077" w:rsidRPr="00D55B20" w:rsidRDefault="00017077">
            <w:pPr>
              <w:autoSpaceDE w:val="0"/>
              <w:autoSpaceDN w:val="0"/>
              <w:adjustRightInd w:val="0"/>
              <w:spacing w:line="264" w:lineRule="auto"/>
              <w:rPr>
                <w:color w:val="000000"/>
                <w:lang w:val="sr-Cyrl-RS" w:eastAsia="en-GB"/>
              </w:rPr>
            </w:pPr>
            <w:r w:rsidRPr="00D55B20">
              <w:rPr>
                <w:color w:val="000000"/>
                <w:lang w:val="sr-Cyrl-RS" w:eastAsia="en-GB"/>
              </w:rPr>
              <w:t xml:space="preserve">Минимум III или IV степен стручне спреме </w:t>
            </w:r>
          </w:p>
        </w:tc>
      </w:tr>
      <w:tr w:rsidR="00017077" w:rsidRPr="00435D3D" w14:paraId="26F8D394" w14:textId="77777777">
        <w:trPr>
          <w:trHeight w:val="1128"/>
          <w:jc w:val="center"/>
        </w:trPr>
        <w:tc>
          <w:tcPr>
            <w:tcW w:w="3774" w:type="dxa"/>
            <w:gridSpan w:val="2"/>
            <w:vAlign w:val="center"/>
          </w:tcPr>
          <w:p w14:paraId="76C7B145" w14:textId="77777777" w:rsidR="00017077" w:rsidRPr="00D55B20" w:rsidRDefault="00017077">
            <w:pPr>
              <w:autoSpaceDE w:val="0"/>
              <w:autoSpaceDN w:val="0"/>
              <w:adjustRightInd w:val="0"/>
              <w:spacing w:line="264" w:lineRule="auto"/>
              <w:rPr>
                <w:color w:val="000000"/>
                <w:lang w:val="sr-Cyrl-RS" w:eastAsia="en-GB"/>
              </w:rPr>
            </w:pPr>
            <w:r w:rsidRPr="00D55B20">
              <w:rPr>
                <w:color w:val="000000"/>
                <w:lang w:val="sr-Cyrl-RS" w:eastAsia="en-GB"/>
              </w:rPr>
              <w:t xml:space="preserve">Референце </w:t>
            </w:r>
          </w:p>
        </w:tc>
        <w:tc>
          <w:tcPr>
            <w:tcW w:w="5973" w:type="dxa"/>
            <w:gridSpan w:val="2"/>
            <w:vAlign w:val="center"/>
          </w:tcPr>
          <w:p w14:paraId="65E89714" w14:textId="2681D38E" w:rsidR="00017077" w:rsidRPr="00D55B20" w:rsidRDefault="00017077">
            <w:pPr>
              <w:autoSpaceDE w:val="0"/>
              <w:autoSpaceDN w:val="0"/>
              <w:adjustRightInd w:val="0"/>
              <w:spacing w:line="264" w:lineRule="auto"/>
              <w:rPr>
                <w:color w:val="000000"/>
                <w:lang w:val="sr-Cyrl-RS" w:eastAsia="en-GB"/>
              </w:rPr>
            </w:pPr>
            <w:r w:rsidRPr="00D55B20">
              <w:rPr>
                <w:color w:val="000000"/>
                <w:lang w:val="sr-Cyrl-RS" w:eastAsia="en-GB"/>
              </w:rPr>
              <w:t xml:space="preserve">Завршен акредитовани програм обуке за пружање услуге </w:t>
            </w:r>
            <w:r w:rsidR="009934B0">
              <w:rPr>
                <w:color w:val="000000"/>
                <w:lang w:val="sr-Cyrl-RS" w:eastAsia="en-GB"/>
              </w:rPr>
              <w:t xml:space="preserve">помоћ </w:t>
            </w:r>
            <w:r w:rsidR="009934B0" w:rsidRPr="003759A4">
              <w:rPr>
                <w:lang w:val="sr-Cyrl-RS" w:eastAsia="en-GB"/>
              </w:rPr>
              <w:t>у кући</w:t>
            </w:r>
            <w:r w:rsidRPr="003759A4">
              <w:rPr>
                <w:lang w:val="sr-Cyrl-RS" w:eastAsia="en-GB"/>
              </w:rPr>
              <w:t xml:space="preserve"> </w:t>
            </w:r>
            <w:r w:rsidR="00853CF0" w:rsidRPr="003759A4">
              <w:rPr>
                <w:iCs/>
                <w:lang w:val="sr-Cyrl-RS"/>
              </w:rPr>
              <w:t xml:space="preserve">за децу и омладину са сметњама у развоју </w:t>
            </w:r>
            <w:r w:rsidRPr="003759A4">
              <w:rPr>
                <w:lang w:val="sr-Cyrl-RS" w:eastAsia="en-GB"/>
              </w:rPr>
              <w:t>о чему поседује</w:t>
            </w:r>
            <w:r w:rsidR="00A408ED" w:rsidRPr="003759A4">
              <w:rPr>
                <w:lang w:val="sr-Latn-RS" w:eastAsia="en-GB"/>
              </w:rPr>
              <w:t xml:space="preserve"> </w:t>
            </w:r>
            <w:r w:rsidR="00A408ED" w:rsidRPr="003759A4">
              <w:rPr>
                <w:lang w:val="sr-Cyrl-RS" w:eastAsia="en-GB"/>
              </w:rPr>
              <w:t xml:space="preserve">потврду </w:t>
            </w:r>
            <w:r w:rsidRPr="003759A4">
              <w:rPr>
                <w:lang w:val="sr-Cyrl-RS" w:eastAsia="en-GB"/>
              </w:rPr>
              <w:t xml:space="preserve"> </w:t>
            </w:r>
            <w:r w:rsidR="00A408ED" w:rsidRPr="003759A4">
              <w:rPr>
                <w:iCs/>
                <w:lang w:val="sr-Cyrl-RS"/>
              </w:rPr>
              <w:t>коју издаје надлежни орган - организација акредитована од стране Републичког завода за социјалну заштиту</w:t>
            </w:r>
            <w:r w:rsidR="00A408ED" w:rsidRPr="003759A4">
              <w:rPr>
                <w:lang w:val="sr-Cyrl-RS" w:eastAsia="en-GB"/>
              </w:rPr>
              <w:t xml:space="preserve"> или </w:t>
            </w:r>
            <w:r w:rsidRPr="003759A4">
              <w:rPr>
                <w:lang w:val="sr-Cyrl-RS" w:eastAsia="en-GB"/>
              </w:rPr>
              <w:t xml:space="preserve">потврду </w:t>
            </w:r>
            <w:r w:rsidR="00321516" w:rsidRPr="003759A4">
              <w:rPr>
                <w:lang w:val="sr-Cyrl-RS" w:eastAsia="en-GB"/>
              </w:rPr>
              <w:t xml:space="preserve">издату од стране Републичког завода за социјалну заштиту. </w:t>
            </w:r>
            <w:r w:rsidRPr="003759A4">
              <w:rPr>
                <w:lang w:val="sr-Cyrl-RS" w:eastAsia="en-GB"/>
              </w:rPr>
              <w:t xml:space="preserve"> </w:t>
            </w:r>
          </w:p>
        </w:tc>
      </w:tr>
    </w:tbl>
    <w:p w14:paraId="32D98B2A" w14:textId="77777777" w:rsidR="00017077" w:rsidRDefault="00017077" w:rsidP="00017077">
      <w:pPr>
        <w:autoSpaceDE w:val="0"/>
        <w:autoSpaceDN w:val="0"/>
        <w:adjustRightInd w:val="0"/>
        <w:spacing w:line="288" w:lineRule="auto"/>
        <w:rPr>
          <w:rFonts w:eastAsia="Calibri"/>
          <w:b/>
          <w:color w:val="000000"/>
          <w:u w:val="single"/>
          <w:lang w:val="sr-Cyrl-RS" w:eastAsia="en-GB"/>
        </w:rPr>
      </w:pPr>
    </w:p>
    <w:p w14:paraId="5EBC9F26" w14:textId="77777777" w:rsidR="00017077" w:rsidRDefault="00017077" w:rsidP="0067442C">
      <w:pPr>
        <w:autoSpaceDE w:val="0"/>
        <w:autoSpaceDN w:val="0"/>
        <w:adjustRightInd w:val="0"/>
        <w:spacing w:line="288" w:lineRule="auto"/>
        <w:ind w:firstLine="357"/>
        <w:rPr>
          <w:rFonts w:eastAsia="Calibri"/>
          <w:b/>
          <w:color w:val="000000"/>
          <w:u w:val="single"/>
          <w:lang w:val="sr-Cyrl-RS" w:eastAsia="en-GB"/>
        </w:rPr>
      </w:pPr>
      <w:r>
        <w:rPr>
          <w:rFonts w:eastAsia="Calibri"/>
          <w:b/>
          <w:color w:val="000000"/>
          <w:u w:val="single"/>
          <w:lang w:val="sr-Cyrl-RS" w:eastAsia="en-GB"/>
        </w:rPr>
        <w:t>Трошкови услуге помоћи у кући обухватају:</w:t>
      </w:r>
    </w:p>
    <w:p w14:paraId="05326D4B" w14:textId="77777777" w:rsidR="00017077" w:rsidRPr="003252D9" w:rsidRDefault="00017077">
      <w:pPr>
        <w:numPr>
          <w:ilvl w:val="0"/>
          <w:numId w:val="6"/>
        </w:numPr>
        <w:autoSpaceDE w:val="0"/>
        <w:autoSpaceDN w:val="0"/>
        <w:adjustRightInd w:val="0"/>
        <w:spacing w:after="60" w:line="288" w:lineRule="auto"/>
        <w:ind w:left="714" w:hanging="357"/>
        <w:rPr>
          <w:color w:val="000000"/>
          <w:lang w:val="sr-Cyrl-RS" w:eastAsia="en-GB"/>
        </w:rPr>
      </w:pPr>
      <w:r w:rsidRPr="003252D9">
        <w:rPr>
          <w:color w:val="000000"/>
          <w:lang w:val="sr-Cyrl-RS" w:eastAsia="en-GB"/>
        </w:rPr>
        <w:t xml:space="preserve">Трошкови ангажовања стручног радника пружаоца услуге  </w:t>
      </w:r>
    </w:p>
    <w:p w14:paraId="7A978CB7" w14:textId="77777777" w:rsidR="00017077" w:rsidRDefault="00017077">
      <w:pPr>
        <w:numPr>
          <w:ilvl w:val="0"/>
          <w:numId w:val="6"/>
        </w:numPr>
        <w:autoSpaceDE w:val="0"/>
        <w:autoSpaceDN w:val="0"/>
        <w:adjustRightInd w:val="0"/>
        <w:spacing w:after="60" w:line="288" w:lineRule="auto"/>
        <w:ind w:left="714" w:hanging="357"/>
        <w:rPr>
          <w:color w:val="000000"/>
          <w:lang w:val="sr-Cyrl-RS" w:eastAsia="en-GB"/>
        </w:rPr>
      </w:pPr>
      <w:r w:rsidRPr="003252D9">
        <w:rPr>
          <w:color w:val="000000"/>
          <w:lang w:val="sr-Cyrl-RS" w:eastAsia="en-GB"/>
        </w:rPr>
        <w:t>Трошкови ангажовања, одосно бруто зараде за две  неговатељице-домаћице ангажован</w:t>
      </w:r>
      <w:r>
        <w:rPr>
          <w:color w:val="000000"/>
          <w:lang w:val="sr-Cyrl-RS" w:eastAsia="en-GB"/>
        </w:rPr>
        <w:t>е</w:t>
      </w:r>
      <w:r w:rsidRPr="003252D9">
        <w:rPr>
          <w:color w:val="000000"/>
          <w:lang w:val="sr-Cyrl-RS" w:eastAsia="en-GB"/>
        </w:rPr>
        <w:t xml:space="preserve">  на пружању услуге по основу уговора о раду  (на одређено или неодређено време) или по другом основ</w:t>
      </w:r>
      <w:r>
        <w:rPr>
          <w:color w:val="000000"/>
          <w:lang w:val="sr-Cyrl-RS" w:eastAsia="en-GB"/>
        </w:rPr>
        <w:t xml:space="preserve">у </w:t>
      </w:r>
      <w:r w:rsidRPr="003252D9">
        <w:rPr>
          <w:color w:val="000000"/>
          <w:lang w:val="sr-Cyrl-RS" w:eastAsia="en-GB"/>
        </w:rPr>
        <w:t>и осталих личних примања</w:t>
      </w:r>
    </w:p>
    <w:p w14:paraId="22FE4AB5" w14:textId="77777777" w:rsidR="00017077" w:rsidRDefault="00017077">
      <w:pPr>
        <w:numPr>
          <w:ilvl w:val="0"/>
          <w:numId w:val="6"/>
        </w:numPr>
        <w:autoSpaceDE w:val="0"/>
        <w:autoSpaceDN w:val="0"/>
        <w:adjustRightInd w:val="0"/>
        <w:spacing w:after="60" w:line="288" w:lineRule="auto"/>
        <w:ind w:left="714" w:hanging="357"/>
        <w:rPr>
          <w:color w:val="000000"/>
          <w:lang w:val="sr-Cyrl-RS" w:eastAsia="en-GB"/>
        </w:rPr>
      </w:pPr>
      <w:r>
        <w:rPr>
          <w:color w:val="000000"/>
          <w:lang w:val="sr-Cyrl-RS" w:eastAsia="en-GB"/>
        </w:rPr>
        <w:t>Материјалне трошкове услуге који се утврђују према најповољнијим тржишним ценама по јединици ових трошкова</w:t>
      </w:r>
    </w:p>
    <w:p w14:paraId="1084CFE8" w14:textId="77777777" w:rsidR="00017077" w:rsidRDefault="00017077">
      <w:pPr>
        <w:numPr>
          <w:ilvl w:val="0"/>
          <w:numId w:val="6"/>
        </w:numPr>
        <w:autoSpaceDE w:val="0"/>
        <w:autoSpaceDN w:val="0"/>
        <w:adjustRightInd w:val="0"/>
        <w:spacing w:after="60" w:line="288" w:lineRule="auto"/>
        <w:ind w:left="714" w:hanging="357"/>
        <w:rPr>
          <w:color w:val="000000"/>
          <w:lang w:val="sr-Cyrl-RS" w:eastAsia="en-GB"/>
        </w:rPr>
      </w:pPr>
      <w:r>
        <w:rPr>
          <w:color w:val="000000"/>
          <w:lang w:val="sr-Cyrl-RS" w:eastAsia="en-GB"/>
        </w:rPr>
        <w:t>Остале материјалне и нематеријалне трошкове од значаја за пружање услуге који се утврђују према најповољнијим тржишним ценама по јединици ових трошкова</w:t>
      </w:r>
    </w:p>
    <w:p w14:paraId="5228BC11" w14:textId="77777777" w:rsidR="00017077" w:rsidRDefault="00017077">
      <w:pPr>
        <w:numPr>
          <w:ilvl w:val="0"/>
          <w:numId w:val="6"/>
        </w:numPr>
        <w:autoSpaceDE w:val="0"/>
        <w:autoSpaceDN w:val="0"/>
        <w:adjustRightInd w:val="0"/>
        <w:spacing w:after="60" w:line="288" w:lineRule="auto"/>
        <w:ind w:left="714" w:hanging="357"/>
        <w:rPr>
          <w:color w:val="000000"/>
          <w:lang w:val="sr-Cyrl-RS" w:eastAsia="en-GB"/>
        </w:rPr>
      </w:pPr>
      <w:r>
        <w:rPr>
          <w:color w:val="000000"/>
          <w:lang w:val="sr-Cyrl-RS" w:eastAsia="en-GB"/>
        </w:rPr>
        <w:t>Трошкови амортизације који се утврђују у складу са законским прописима и обрачунавају се по минималним законским стопама</w:t>
      </w:r>
    </w:p>
    <w:p w14:paraId="7FC3A845" w14:textId="77777777" w:rsidR="00017077" w:rsidRDefault="00017077">
      <w:pPr>
        <w:numPr>
          <w:ilvl w:val="0"/>
          <w:numId w:val="6"/>
        </w:numPr>
        <w:autoSpaceDE w:val="0"/>
        <w:autoSpaceDN w:val="0"/>
        <w:adjustRightInd w:val="0"/>
        <w:spacing w:after="60" w:line="288" w:lineRule="auto"/>
        <w:ind w:left="714" w:hanging="357"/>
        <w:rPr>
          <w:color w:val="000000"/>
          <w:lang w:val="sr-Cyrl-RS" w:eastAsia="en-GB"/>
        </w:rPr>
      </w:pPr>
      <w:r>
        <w:rPr>
          <w:color w:val="000000"/>
          <w:lang w:val="sr-Cyrl-RS" w:eastAsia="en-GB"/>
        </w:rPr>
        <w:t>Трошкови накнаде законом утврђених обавеза</w:t>
      </w:r>
    </w:p>
    <w:p w14:paraId="101B65F1" w14:textId="77777777" w:rsidR="00017077" w:rsidRDefault="00017077" w:rsidP="00017077">
      <w:pPr>
        <w:autoSpaceDE w:val="0"/>
        <w:autoSpaceDN w:val="0"/>
        <w:adjustRightInd w:val="0"/>
        <w:spacing w:line="288" w:lineRule="auto"/>
        <w:rPr>
          <w:color w:val="000000"/>
          <w:lang w:val="sr-Cyrl-RS" w:eastAsia="en-GB"/>
        </w:rPr>
      </w:pPr>
    </w:p>
    <w:p w14:paraId="0622803B" w14:textId="77777777" w:rsidR="00017077" w:rsidRDefault="00017077" w:rsidP="00017077">
      <w:pPr>
        <w:autoSpaceDE w:val="0"/>
        <w:autoSpaceDN w:val="0"/>
        <w:adjustRightInd w:val="0"/>
        <w:spacing w:line="288" w:lineRule="auto"/>
        <w:rPr>
          <w:color w:val="000000"/>
          <w:lang w:val="sr-Cyrl-RS" w:eastAsia="en-GB"/>
        </w:rPr>
      </w:pPr>
      <w:r>
        <w:rPr>
          <w:color w:val="000000"/>
          <w:lang w:val="sr-Cyrl-RS" w:eastAsia="en-GB"/>
        </w:rPr>
        <w:t>Цена услуге по кориснику, односно капацитету услуге, обрачунава се по сату, тако што се цена услуге из члана 3 став 2. дели са укупним бројем сати током периода пружања услуге</w:t>
      </w:r>
    </w:p>
    <w:p w14:paraId="749E1B51" w14:textId="77777777" w:rsidR="00017077" w:rsidRDefault="00017077" w:rsidP="008C6918">
      <w:pPr>
        <w:autoSpaceDE w:val="0"/>
        <w:autoSpaceDN w:val="0"/>
        <w:adjustRightInd w:val="0"/>
        <w:spacing w:after="60" w:line="288" w:lineRule="auto"/>
        <w:jc w:val="both"/>
        <w:rPr>
          <w:b/>
          <w:color w:val="000000"/>
          <w:u w:val="single"/>
          <w:lang w:val="sr-Cyrl-RS" w:eastAsia="en-GB"/>
        </w:rPr>
      </w:pPr>
    </w:p>
    <w:p w14:paraId="708AE1FE" w14:textId="77777777" w:rsidR="00017077" w:rsidRDefault="00017077" w:rsidP="008C6918">
      <w:pPr>
        <w:autoSpaceDE w:val="0"/>
        <w:autoSpaceDN w:val="0"/>
        <w:adjustRightInd w:val="0"/>
        <w:spacing w:after="60" w:line="288" w:lineRule="auto"/>
        <w:jc w:val="both"/>
        <w:rPr>
          <w:b/>
          <w:color w:val="000000"/>
          <w:u w:val="single"/>
          <w:lang w:val="sr-Cyrl-RS" w:eastAsia="en-GB"/>
        </w:rPr>
      </w:pPr>
    </w:p>
    <w:p w14:paraId="1B0CB8F3" w14:textId="77777777" w:rsidR="00017077" w:rsidRPr="006D6B11" w:rsidRDefault="006D6B11">
      <w:pPr>
        <w:shd w:val="clear" w:color="auto" w:fill="DEEAF6"/>
        <w:autoSpaceDE w:val="0"/>
        <w:autoSpaceDN w:val="0"/>
        <w:adjustRightInd w:val="0"/>
        <w:spacing w:after="60" w:line="288" w:lineRule="auto"/>
        <w:jc w:val="both"/>
        <w:rPr>
          <w:b/>
          <w:color w:val="000000"/>
          <w:sz w:val="28"/>
          <w:szCs w:val="28"/>
          <w:lang w:val="sr-Cyrl-RS" w:eastAsia="en-GB"/>
        </w:rPr>
      </w:pPr>
      <w:r w:rsidRPr="006D6B11">
        <w:rPr>
          <w:b/>
          <w:color w:val="000000"/>
          <w:sz w:val="28"/>
          <w:szCs w:val="28"/>
          <w:lang w:val="sr-Cyrl-RS" w:eastAsia="en-GB"/>
        </w:rPr>
        <w:t>2.</w:t>
      </w:r>
      <w:r w:rsidRPr="006D6B11">
        <w:rPr>
          <w:b/>
          <w:color w:val="000000"/>
          <w:sz w:val="28"/>
          <w:szCs w:val="28"/>
          <w:lang w:val="sr-Cyrl-RS" w:eastAsia="en-GB"/>
        </w:rPr>
        <w:tab/>
        <w:t>УСЛОВИ ЗА КВАЛИТАТИВНИ ИЗБОР ПРИВРЕДНОГ СУБЈЕКТА</w:t>
      </w:r>
    </w:p>
    <w:p w14:paraId="521FF680" w14:textId="77777777" w:rsidR="00017077" w:rsidRDefault="00017077" w:rsidP="008C6918">
      <w:pPr>
        <w:autoSpaceDE w:val="0"/>
        <w:autoSpaceDN w:val="0"/>
        <w:adjustRightInd w:val="0"/>
        <w:spacing w:after="60" w:line="288" w:lineRule="auto"/>
        <w:jc w:val="both"/>
        <w:rPr>
          <w:b/>
          <w:color w:val="000000"/>
          <w:u w:val="single"/>
          <w:lang w:val="sr-Cyrl-RS" w:eastAsia="en-GB"/>
        </w:rPr>
      </w:pPr>
    </w:p>
    <w:p w14:paraId="2F407D7E" w14:textId="77777777" w:rsidR="00711EBB" w:rsidRDefault="00711EBB" w:rsidP="006D6B11">
      <w:pPr>
        <w:spacing w:line="288" w:lineRule="auto"/>
        <w:ind w:firstLine="708"/>
        <w:jc w:val="both"/>
        <w:rPr>
          <w:lang w:val="sr-Cyrl-RS"/>
        </w:rPr>
      </w:pPr>
      <w:r>
        <w:rPr>
          <w:lang w:val="sr-Cyrl-RS"/>
        </w:rPr>
        <w:t xml:space="preserve">За учешће у поступку избора најповољнијег понуђача учествују понуђачи код којих не постоје основи за искључење из поступка сходно члану 111. Закона о јавним набавкама </w:t>
      </w:r>
      <w:r>
        <w:rPr>
          <w:lang w:val="sr-Cyrl-RS" w:eastAsia="ja-JP"/>
        </w:rPr>
        <w:t>(„Сл. гласник Републике Србије“, бр.</w:t>
      </w:r>
      <w:r>
        <w:rPr>
          <w:lang w:val="sr-Cyrl-RS"/>
        </w:rPr>
        <w:t xml:space="preserve"> 91/2019</w:t>
      </w:r>
      <w:r w:rsidR="00017077">
        <w:rPr>
          <w:lang w:val="sr-Cyrl-RS"/>
        </w:rPr>
        <w:t xml:space="preserve"> и 92/2023</w:t>
      </w:r>
      <w:r>
        <w:rPr>
          <w:lang w:val="sr-Cyrl-RS"/>
        </w:rPr>
        <w:t xml:space="preserve">) </w:t>
      </w:r>
    </w:p>
    <w:p w14:paraId="581B2151" w14:textId="77777777" w:rsidR="00711EBB" w:rsidRDefault="00711EBB" w:rsidP="00711EBB">
      <w:pPr>
        <w:spacing w:line="288" w:lineRule="auto"/>
        <w:ind w:firstLine="851"/>
        <w:jc w:val="both"/>
        <w:rPr>
          <w:lang w:val="sr-Cyrl-RS"/>
        </w:rPr>
      </w:pPr>
    </w:p>
    <w:p w14:paraId="23D9F266" w14:textId="77777777" w:rsidR="00711EBB" w:rsidRDefault="00711EBB" w:rsidP="00711EBB">
      <w:pPr>
        <w:suppressAutoHyphens/>
        <w:spacing w:line="312" w:lineRule="auto"/>
        <w:ind w:firstLine="709"/>
        <w:jc w:val="both"/>
        <w:rPr>
          <w:iCs/>
          <w:lang w:val="sr-Cyrl-RS"/>
        </w:rPr>
      </w:pPr>
      <w:r w:rsidRPr="00A25176">
        <w:rPr>
          <w:bCs/>
          <w:iCs/>
          <w:lang w:val="sr-Cyrl-RS"/>
        </w:rPr>
        <w:lastRenderedPageBreak/>
        <w:t xml:space="preserve">Понуђач који </w:t>
      </w:r>
      <w:r w:rsidRPr="00A25176">
        <w:rPr>
          <w:iCs/>
          <w:lang w:val="sr-Cyrl-RS"/>
        </w:rPr>
        <w:t xml:space="preserve">учествује у поступку предметне набавке, мора испунити </w:t>
      </w:r>
      <w:r w:rsidRPr="00A25176">
        <w:rPr>
          <w:b/>
          <w:iCs/>
          <w:lang w:val="sr-Cyrl-RS"/>
        </w:rPr>
        <w:t>додатне услове</w:t>
      </w:r>
      <w:r w:rsidRPr="00A25176">
        <w:rPr>
          <w:iCs/>
          <w:lang w:val="sr-Cyrl-RS"/>
        </w:rPr>
        <w:t xml:space="preserve"> за учешће у поступку набавке, </w:t>
      </w:r>
      <w:r>
        <w:rPr>
          <w:iCs/>
          <w:lang w:val="sr-Cyrl-RS"/>
        </w:rPr>
        <w:t xml:space="preserve">критеријуме за квалитативни избор </w:t>
      </w:r>
      <w:r w:rsidRPr="00A25176">
        <w:rPr>
          <w:iCs/>
          <w:lang w:val="sr-Cyrl-RS"/>
        </w:rPr>
        <w:t>дефинисане чл.114-117. Закона о јавним набавка,</w:t>
      </w:r>
      <w:r w:rsidRPr="00A25176">
        <w:rPr>
          <w:lang w:val="sr-Cyrl-RS" w:eastAsia="ja-JP"/>
        </w:rPr>
        <w:t xml:space="preserve"> („Сл. гласник Републике Србије“, бр.</w:t>
      </w:r>
      <w:r w:rsidRPr="00A25176">
        <w:rPr>
          <w:lang w:val="sr-Cyrl-RS"/>
        </w:rPr>
        <w:t xml:space="preserve"> 91/2019</w:t>
      </w:r>
      <w:r w:rsidR="00017077">
        <w:rPr>
          <w:lang w:val="sr-Cyrl-RS"/>
        </w:rPr>
        <w:t xml:space="preserve"> и 92/2023</w:t>
      </w:r>
      <w:r w:rsidRPr="00A25176">
        <w:rPr>
          <w:lang w:val="sr-Cyrl-RS"/>
        </w:rPr>
        <w:t xml:space="preserve">), </w:t>
      </w:r>
      <w:r w:rsidRPr="00A25176">
        <w:rPr>
          <w:iCs/>
          <w:lang w:val="sr-Cyrl-RS"/>
        </w:rPr>
        <w:t xml:space="preserve"> и то:</w:t>
      </w:r>
    </w:p>
    <w:p w14:paraId="7B3501F3" w14:textId="77777777" w:rsidR="00711EBB" w:rsidRPr="00711EBB" w:rsidRDefault="00711EBB" w:rsidP="00711EBB">
      <w:pPr>
        <w:suppressAutoHyphens/>
        <w:spacing w:line="312" w:lineRule="auto"/>
        <w:ind w:left="709" w:hanging="283"/>
        <w:jc w:val="both"/>
        <w:rPr>
          <w:iCs/>
          <w:lang w:val="sr-Cyrl-RS"/>
        </w:rPr>
      </w:pPr>
    </w:p>
    <w:p w14:paraId="3B98D1BF" w14:textId="77777777" w:rsidR="00711EBB" w:rsidRDefault="00711EBB" w:rsidP="00017077">
      <w:pPr>
        <w:suppressAutoHyphens/>
        <w:spacing w:after="120" w:line="312" w:lineRule="auto"/>
        <w:ind w:left="1069"/>
        <w:jc w:val="both"/>
        <w:rPr>
          <w:b/>
          <w:iCs/>
          <w:u w:val="single"/>
          <w:lang w:val="sr-Cyrl-RS"/>
        </w:rPr>
      </w:pPr>
      <w:r w:rsidRPr="00711EBB">
        <w:rPr>
          <w:b/>
          <w:iCs/>
          <w:u w:val="single"/>
          <w:lang w:val="sr-Cyrl-RS"/>
        </w:rPr>
        <w:t>Обављање професионалне делатности</w:t>
      </w:r>
    </w:p>
    <w:p w14:paraId="70B359A3" w14:textId="73F85CC7" w:rsidR="00711EBB" w:rsidRDefault="005E425B" w:rsidP="00017077">
      <w:pPr>
        <w:suppressAutoHyphens/>
        <w:spacing w:after="120" w:line="312" w:lineRule="auto"/>
        <w:ind w:left="709" w:hanging="283"/>
        <w:jc w:val="both"/>
        <w:rPr>
          <w:iCs/>
          <w:lang w:val="sr-Cyrl-RS"/>
        </w:rPr>
      </w:pPr>
      <w:r>
        <w:rPr>
          <w:b/>
          <w:lang w:val="sr-Cyrl-RS"/>
        </w:rPr>
        <w:t>2</w:t>
      </w:r>
      <w:r w:rsidR="00711EBB">
        <w:rPr>
          <w:b/>
          <w:lang w:val="sr-Cyrl-RS"/>
        </w:rPr>
        <w:t>.</w:t>
      </w:r>
      <w:r>
        <w:rPr>
          <w:b/>
          <w:lang w:val="sr-Cyrl-RS"/>
        </w:rPr>
        <w:t>1</w:t>
      </w:r>
      <w:r w:rsidR="00711EBB">
        <w:rPr>
          <w:b/>
          <w:lang w:val="sr-Cyrl-RS"/>
        </w:rPr>
        <w:t xml:space="preserve"> </w:t>
      </w:r>
      <w:r w:rsidR="00711EBB" w:rsidRPr="00945888">
        <w:rPr>
          <w:b/>
          <w:lang w:val="sr-Cyrl-RS"/>
        </w:rPr>
        <w:t>Услов:</w:t>
      </w:r>
      <w:r w:rsidR="00711EBB" w:rsidRPr="00945888">
        <w:rPr>
          <w:lang w:val="sr-Cyrl-RS"/>
        </w:rPr>
        <w:t xml:space="preserve"> </w:t>
      </w:r>
      <w:r w:rsidR="00711EBB" w:rsidRPr="00711EBB">
        <w:rPr>
          <w:iCs/>
          <w:lang w:val="sr-Cyrl-RS"/>
        </w:rPr>
        <w:t>Да понуђач поседује важећу дозволу за обављање одговарајуће делатности, издату од стране надлежног органа - лиценца Министарства за рад, запошљавање, борачка и социјална питања за обављање услуге социјалне</w:t>
      </w:r>
      <w:r w:rsidR="00711EBB">
        <w:rPr>
          <w:iCs/>
          <w:lang w:val="sr-Cyrl-RS"/>
        </w:rPr>
        <w:t xml:space="preserve"> </w:t>
      </w:r>
      <w:r w:rsidR="00711EBB" w:rsidRPr="00711EBB">
        <w:rPr>
          <w:iCs/>
          <w:lang w:val="sr-Cyrl-RS"/>
        </w:rPr>
        <w:t xml:space="preserve">заштите - </w:t>
      </w:r>
      <w:r w:rsidR="00017077" w:rsidRPr="00017077">
        <w:rPr>
          <w:iCs/>
          <w:lang w:val="sr-Cyrl-RS"/>
        </w:rPr>
        <w:t>Помоћ у кући за децу и омладину са сметњама у развоју и њихове породице</w:t>
      </w:r>
      <w:r w:rsidR="00711EBB" w:rsidRPr="00711EBB">
        <w:rPr>
          <w:iCs/>
          <w:lang w:val="sr-Cyrl-RS"/>
        </w:rPr>
        <w:t>.</w:t>
      </w:r>
    </w:p>
    <w:p w14:paraId="2B82A678" w14:textId="22C44485" w:rsidR="00711EBB" w:rsidRPr="00711EBB" w:rsidRDefault="00711EBB" w:rsidP="00017077">
      <w:pPr>
        <w:suppressAutoHyphens/>
        <w:spacing w:after="120" w:line="312" w:lineRule="auto"/>
        <w:ind w:left="709"/>
        <w:jc w:val="both"/>
        <w:rPr>
          <w:iCs/>
          <w:lang w:val="sr-Cyrl-RS"/>
        </w:rPr>
      </w:pPr>
      <w:r w:rsidRPr="00945888">
        <w:rPr>
          <w:b/>
          <w:iCs/>
          <w:lang w:val="sr-Cyrl-RS"/>
        </w:rPr>
        <w:t>Доказ:</w:t>
      </w:r>
      <w:r w:rsidRPr="00945888">
        <w:rPr>
          <w:iCs/>
          <w:lang w:val="sr-Cyrl-RS"/>
        </w:rPr>
        <w:t xml:space="preserve"> </w:t>
      </w:r>
      <w:r w:rsidRPr="00711EBB">
        <w:rPr>
          <w:iCs/>
          <w:lang w:val="sr-Cyrl-RS"/>
        </w:rPr>
        <w:t xml:space="preserve">Овај критеријум доказује </w:t>
      </w:r>
      <w:r w:rsidRPr="003759A4">
        <w:rPr>
          <w:iCs/>
          <w:lang w:val="sr-Cyrl-RS"/>
        </w:rPr>
        <w:t xml:space="preserve">се </w:t>
      </w:r>
      <w:r w:rsidR="009F269A" w:rsidRPr="003759A4">
        <w:rPr>
          <w:iCs/>
          <w:lang w:val="sr-Cyrl-RS"/>
        </w:rPr>
        <w:t xml:space="preserve">важећом </w:t>
      </w:r>
      <w:r w:rsidRPr="003759A4">
        <w:rPr>
          <w:iCs/>
          <w:lang w:val="sr-Cyrl-RS"/>
        </w:rPr>
        <w:t>дозволом надлежног органа</w:t>
      </w:r>
      <w:r w:rsidR="00017077" w:rsidRPr="003759A4">
        <w:rPr>
          <w:iCs/>
          <w:lang w:val="sr-Cyrl-RS"/>
        </w:rPr>
        <w:t>- лиценцом</w:t>
      </w:r>
      <w:r w:rsidRPr="003759A4">
        <w:rPr>
          <w:iCs/>
          <w:lang w:val="sr-Cyrl-RS"/>
        </w:rPr>
        <w:t xml:space="preserve">, која је издата у држави у којој привредни субјект </w:t>
      </w:r>
      <w:r w:rsidRPr="00711EBB">
        <w:rPr>
          <w:iCs/>
          <w:lang w:val="sr-Cyrl-RS"/>
        </w:rPr>
        <w:t>има седиште.</w:t>
      </w:r>
    </w:p>
    <w:p w14:paraId="4E3924EE" w14:textId="77777777" w:rsidR="00017077" w:rsidRDefault="00017077" w:rsidP="00F07948">
      <w:pPr>
        <w:suppressAutoHyphens/>
        <w:spacing w:line="312" w:lineRule="auto"/>
        <w:jc w:val="both"/>
        <w:rPr>
          <w:b/>
          <w:iCs/>
          <w:u w:val="single"/>
          <w:lang w:val="sr-Cyrl-RS"/>
        </w:rPr>
      </w:pPr>
    </w:p>
    <w:p w14:paraId="014AA86A" w14:textId="77777777" w:rsidR="00457FF4" w:rsidRDefault="00457FF4" w:rsidP="00017077">
      <w:pPr>
        <w:suppressAutoHyphens/>
        <w:spacing w:line="312" w:lineRule="auto"/>
        <w:ind w:left="709" w:firstLine="284"/>
        <w:jc w:val="both"/>
        <w:rPr>
          <w:b/>
          <w:iCs/>
          <w:u w:val="single"/>
          <w:lang w:val="sr-Cyrl-RS"/>
        </w:rPr>
      </w:pPr>
      <w:r w:rsidRPr="00457FF4">
        <w:rPr>
          <w:b/>
          <w:iCs/>
          <w:u w:val="single"/>
          <w:lang w:val="sr-Cyrl-RS"/>
        </w:rPr>
        <w:t>Техничка лица или тела - контрола квалитета</w:t>
      </w:r>
    </w:p>
    <w:p w14:paraId="282B97D7" w14:textId="4A8F41CF" w:rsidR="00457FF4" w:rsidRPr="00457FF4" w:rsidRDefault="005E425B" w:rsidP="00AD44A3">
      <w:pPr>
        <w:suppressAutoHyphens/>
        <w:spacing w:after="60" w:line="312" w:lineRule="auto"/>
        <w:ind w:left="709" w:hanging="283"/>
        <w:jc w:val="both"/>
        <w:rPr>
          <w:iCs/>
          <w:lang w:val="sr-Cyrl-RS"/>
        </w:rPr>
      </w:pPr>
      <w:r>
        <w:rPr>
          <w:b/>
          <w:lang w:val="sr-Cyrl-RS"/>
        </w:rPr>
        <w:t>3</w:t>
      </w:r>
      <w:r w:rsidR="00457FF4">
        <w:rPr>
          <w:b/>
          <w:lang w:val="sr-Cyrl-RS"/>
        </w:rPr>
        <w:t xml:space="preserve">. </w:t>
      </w:r>
      <w:r w:rsidR="00457FF4" w:rsidRPr="00945888">
        <w:rPr>
          <w:b/>
          <w:lang w:val="sr-Cyrl-RS"/>
        </w:rPr>
        <w:t>Услов:</w:t>
      </w:r>
      <w:r w:rsidR="00457FF4" w:rsidRPr="00945888">
        <w:rPr>
          <w:lang w:val="sr-Cyrl-RS"/>
        </w:rPr>
        <w:t xml:space="preserve"> </w:t>
      </w:r>
      <w:r w:rsidR="00457FF4" w:rsidRPr="00457FF4">
        <w:rPr>
          <w:iCs/>
          <w:lang w:val="sr-Cyrl-RS"/>
        </w:rPr>
        <w:t>Да понуђач има (запослене или уговором ангажоване) најмање:</w:t>
      </w:r>
    </w:p>
    <w:p w14:paraId="2B6CE8D4" w14:textId="4C0D8098" w:rsidR="00457FF4" w:rsidRPr="00457FF4" w:rsidRDefault="005E425B" w:rsidP="00AD44A3">
      <w:pPr>
        <w:suppressAutoHyphens/>
        <w:spacing w:after="60" w:line="312" w:lineRule="auto"/>
        <w:ind w:left="709" w:firstLine="425"/>
        <w:jc w:val="both"/>
        <w:rPr>
          <w:iCs/>
          <w:lang w:val="sr-Cyrl-RS"/>
        </w:rPr>
      </w:pPr>
      <w:r>
        <w:rPr>
          <w:b/>
          <w:iCs/>
          <w:lang w:val="sr-Cyrl-RS"/>
        </w:rPr>
        <w:t>3</w:t>
      </w:r>
      <w:r w:rsidR="00457FF4" w:rsidRPr="00457FF4">
        <w:rPr>
          <w:b/>
          <w:iCs/>
          <w:lang w:val="sr-Cyrl-RS"/>
        </w:rPr>
        <w:t>.1</w:t>
      </w:r>
      <w:r w:rsidR="00457FF4" w:rsidRPr="00457FF4">
        <w:rPr>
          <w:iCs/>
          <w:lang w:val="sr-Cyrl-RS"/>
        </w:rPr>
        <w:t>. Једног стручног радника који испуњава следеће минималне услове:</w:t>
      </w:r>
    </w:p>
    <w:p w14:paraId="0C2CC434" w14:textId="77777777" w:rsidR="00457FF4" w:rsidRPr="003759A4" w:rsidRDefault="00457FF4">
      <w:pPr>
        <w:numPr>
          <w:ilvl w:val="0"/>
          <w:numId w:val="7"/>
        </w:numPr>
        <w:suppressAutoHyphens/>
        <w:spacing w:after="60" w:line="312" w:lineRule="auto"/>
        <w:jc w:val="both"/>
        <w:rPr>
          <w:iCs/>
          <w:lang w:val="sr-Cyrl-RS"/>
        </w:rPr>
      </w:pPr>
      <w:r w:rsidRPr="003759A4">
        <w:rPr>
          <w:iCs/>
          <w:lang w:val="sr-Cyrl-RS"/>
        </w:rPr>
        <w:t>Седми степен стручне спреме - социјални рад, психологија, педагогија, андрагогија, дефектологија или</w:t>
      </w:r>
      <w:r w:rsidR="00017077" w:rsidRPr="003759A4">
        <w:rPr>
          <w:iCs/>
          <w:lang w:val="sr-Cyrl-RS"/>
        </w:rPr>
        <w:t xml:space="preserve"> </w:t>
      </w:r>
      <w:r w:rsidRPr="003759A4">
        <w:rPr>
          <w:iCs/>
          <w:lang w:val="sr-Cyrl-RS"/>
        </w:rPr>
        <w:t>специјална педагогија</w:t>
      </w:r>
    </w:p>
    <w:p w14:paraId="55B42F64" w14:textId="04DDA92E" w:rsidR="00457FF4" w:rsidRPr="003759A4" w:rsidRDefault="00457FF4">
      <w:pPr>
        <w:numPr>
          <w:ilvl w:val="0"/>
          <w:numId w:val="7"/>
        </w:numPr>
        <w:suppressAutoHyphens/>
        <w:spacing w:after="60" w:line="312" w:lineRule="auto"/>
        <w:jc w:val="both"/>
        <w:rPr>
          <w:iCs/>
          <w:lang w:val="sr-Cyrl-RS"/>
        </w:rPr>
      </w:pPr>
      <w:r w:rsidRPr="003759A4">
        <w:rPr>
          <w:iCs/>
          <w:lang w:val="sr-Cyrl-RS"/>
        </w:rPr>
        <w:t>Поседовање лиценце/уверења за обављање основних стручних послова у социјалној заштити</w:t>
      </w:r>
      <w:r w:rsidR="00A408ED" w:rsidRPr="003759A4">
        <w:rPr>
          <w:iCs/>
          <w:lang w:val="sr-Cyrl-RS"/>
        </w:rPr>
        <w:t xml:space="preserve"> </w:t>
      </w:r>
      <w:r w:rsidR="00A408ED" w:rsidRPr="003759A4">
        <w:rPr>
          <w:lang w:val="sr-Cyrl-RS" w:eastAsia="en-GB"/>
        </w:rPr>
        <w:t xml:space="preserve">издату од стране Републичког завода за социјалну заштиту.  </w:t>
      </w:r>
    </w:p>
    <w:p w14:paraId="2D38D89E" w14:textId="77777777" w:rsidR="00A408ED" w:rsidRPr="003759A4" w:rsidRDefault="00A408ED">
      <w:pPr>
        <w:numPr>
          <w:ilvl w:val="0"/>
          <w:numId w:val="7"/>
        </w:numPr>
        <w:suppressAutoHyphens/>
        <w:spacing w:after="60" w:line="312" w:lineRule="auto"/>
        <w:jc w:val="both"/>
        <w:rPr>
          <w:iCs/>
          <w:lang w:val="sr-Cyrl-RS"/>
        </w:rPr>
      </w:pPr>
      <w:r w:rsidRPr="003759A4">
        <w:rPr>
          <w:iCs/>
          <w:lang w:val="sr-Cyrl-RS"/>
        </w:rPr>
        <w:t>Искуство у обављању стручних послова након добијања лиценце за обављање основних стручних послова, у трајању од најмање годину дана</w:t>
      </w:r>
    </w:p>
    <w:p w14:paraId="361A6246" w14:textId="77777777" w:rsidR="00A408ED" w:rsidRPr="00457FF4" w:rsidRDefault="00A408ED" w:rsidP="00A408ED">
      <w:pPr>
        <w:suppressAutoHyphens/>
        <w:spacing w:after="60" w:line="312" w:lineRule="auto"/>
        <w:ind w:left="1429"/>
        <w:jc w:val="both"/>
        <w:rPr>
          <w:iCs/>
          <w:lang w:val="sr-Cyrl-RS"/>
        </w:rPr>
      </w:pPr>
    </w:p>
    <w:p w14:paraId="7929CC4A" w14:textId="6FCF04CF" w:rsidR="00457FF4" w:rsidRPr="003759A4" w:rsidRDefault="005E425B" w:rsidP="00457FF4">
      <w:pPr>
        <w:suppressAutoHyphens/>
        <w:spacing w:line="312" w:lineRule="auto"/>
        <w:ind w:left="709" w:firstLine="425"/>
        <w:jc w:val="both"/>
        <w:rPr>
          <w:iCs/>
          <w:lang w:val="sr-Latn-RS"/>
        </w:rPr>
      </w:pPr>
      <w:r w:rsidRPr="003759A4">
        <w:rPr>
          <w:b/>
          <w:iCs/>
          <w:lang w:val="sr-Cyrl-RS"/>
        </w:rPr>
        <w:t>3</w:t>
      </w:r>
      <w:r w:rsidR="00457FF4" w:rsidRPr="003759A4">
        <w:rPr>
          <w:b/>
          <w:iCs/>
          <w:lang w:val="sr-Cyrl-RS"/>
        </w:rPr>
        <w:t>.2.</w:t>
      </w:r>
      <w:r w:rsidR="00457FF4" w:rsidRPr="003759A4">
        <w:rPr>
          <w:iCs/>
          <w:lang w:val="sr-Cyrl-RS"/>
        </w:rPr>
        <w:t xml:space="preserve"> </w:t>
      </w:r>
      <w:r w:rsidR="00017077" w:rsidRPr="003759A4">
        <w:rPr>
          <w:iCs/>
          <w:lang w:val="sr-Cyrl-RS"/>
        </w:rPr>
        <w:t>Две неговатељице- домаћице</w:t>
      </w:r>
      <w:r w:rsidR="00457FF4" w:rsidRPr="003759A4">
        <w:rPr>
          <w:iCs/>
          <w:lang w:val="sr-Cyrl-RS"/>
        </w:rPr>
        <w:t xml:space="preserve"> кој</w:t>
      </w:r>
      <w:r w:rsidR="00017077" w:rsidRPr="003759A4">
        <w:rPr>
          <w:iCs/>
          <w:lang w:val="sr-Cyrl-RS"/>
        </w:rPr>
        <w:t>е</w:t>
      </w:r>
      <w:r w:rsidR="00457FF4" w:rsidRPr="003759A4">
        <w:rPr>
          <w:iCs/>
          <w:lang w:val="sr-Cyrl-RS"/>
        </w:rPr>
        <w:t xml:space="preserve"> имају завршен акредитовани програм обуке за пружање услуге </w:t>
      </w:r>
      <w:r w:rsidR="00017077" w:rsidRPr="003759A4">
        <w:rPr>
          <w:iCs/>
          <w:lang w:val="sr-Cyrl-RS"/>
        </w:rPr>
        <w:t xml:space="preserve">Помоћ у кући за децу и омладину са сметњама у развоју </w:t>
      </w:r>
      <w:r w:rsidR="00457FF4" w:rsidRPr="003759A4">
        <w:rPr>
          <w:iCs/>
          <w:lang w:val="sr-Cyrl-RS"/>
        </w:rPr>
        <w:t xml:space="preserve">о чему поседује </w:t>
      </w:r>
      <w:r w:rsidR="00A408ED" w:rsidRPr="003759A4">
        <w:rPr>
          <w:iCs/>
          <w:lang w:val="sr-Cyrl-RS"/>
        </w:rPr>
        <w:t>потврду коју издаје надлежни орган - организација акредитована од стране Републичког завода за социјалну заштиту</w:t>
      </w:r>
      <w:r w:rsidR="00A408ED" w:rsidRPr="003759A4">
        <w:rPr>
          <w:lang w:val="sr-Cyrl-RS" w:eastAsia="en-GB"/>
        </w:rPr>
        <w:t xml:space="preserve"> или потврду издату од стране Републичког завода за социјалну заштиту.  </w:t>
      </w:r>
    </w:p>
    <w:p w14:paraId="538F3196" w14:textId="77777777" w:rsidR="00457FF4" w:rsidRPr="003759A4" w:rsidRDefault="00457FF4" w:rsidP="00AD44A3">
      <w:pPr>
        <w:suppressAutoHyphens/>
        <w:spacing w:after="60" w:line="312" w:lineRule="auto"/>
        <w:ind w:left="709"/>
        <w:jc w:val="both"/>
        <w:rPr>
          <w:iCs/>
          <w:lang w:val="sr-Cyrl-RS"/>
        </w:rPr>
      </w:pPr>
      <w:r w:rsidRPr="003759A4">
        <w:rPr>
          <w:b/>
          <w:iCs/>
          <w:lang w:val="sr-Cyrl-RS"/>
        </w:rPr>
        <w:t>Доказ:</w:t>
      </w:r>
      <w:r w:rsidR="00AD44A3" w:rsidRPr="003759A4">
        <w:rPr>
          <w:iCs/>
          <w:lang w:val="sr-Cyrl-RS"/>
        </w:rPr>
        <w:t xml:space="preserve"> </w:t>
      </w:r>
      <w:r w:rsidRPr="003759A4">
        <w:rPr>
          <w:iCs/>
          <w:lang w:val="sr-Cyrl-RS"/>
        </w:rPr>
        <w:t>Овај критеријум доказује се достављањем образовних и стручних квалификација ангажованог особља пружаоца услуга:</w:t>
      </w:r>
    </w:p>
    <w:p w14:paraId="376E2754" w14:textId="0A447D8C" w:rsidR="00457FF4" w:rsidRPr="003759A4" w:rsidRDefault="00457FF4" w:rsidP="00AD44A3">
      <w:pPr>
        <w:suppressAutoHyphens/>
        <w:spacing w:after="60" w:line="312" w:lineRule="auto"/>
        <w:ind w:left="709"/>
        <w:jc w:val="both"/>
        <w:rPr>
          <w:iCs/>
          <w:lang w:val="sr-Cyrl-RS"/>
        </w:rPr>
      </w:pPr>
      <w:r w:rsidRPr="003759A4">
        <w:rPr>
          <w:iCs/>
          <w:lang w:val="sr-Cyrl-RS"/>
        </w:rPr>
        <w:t>- Уговори о раду или уговори о ангажовању, и копија дипломе запосленог/уговором ангажованог лица</w:t>
      </w:r>
      <w:r w:rsidR="009B39D6" w:rsidRPr="003759A4">
        <w:rPr>
          <w:iCs/>
          <w:lang w:val="sr-Cyrl-RS"/>
        </w:rPr>
        <w:t>, Потврда послодавца о искуству у обављању стручних послова</w:t>
      </w:r>
      <w:r w:rsidRPr="003759A4">
        <w:rPr>
          <w:iCs/>
          <w:lang w:val="sr-Cyrl-RS"/>
        </w:rPr>
        <w:t xml:space="preserve"> и копија </w:t>
      </w:r>
      <w:r w:rsidR="006C6563" w:rsidRPr="003759A4">
        <w:rPr>
          <w:iCs/>
          <w:lang w:val="sr-Cyrl-RS"/>
        </w:rPr>
        <w:t xml:space="preserve">важеће </w:t>
      </w:r>
      <w:r w:rsidRPr="003759A4">
        <w:rPr>
          <w:iCs/>
          <w:lang w:val="sr-Cyrl-RS"/>
        </w:rPr>
        <w:t>лиценце о обављању основних стручних послова из области социјалне заштите (</w:t>
      </w:r>
      <w:r w:rsidR="008F6F28">
        <w:rPr>
          <w:iCs/>
          <w:lang w:val="sr-Cyrl-RS"/>
        </w:rPr>
        <w:t>3</w:t>
      </w:r>
      <w:r w:rsidRPr="003759A4">
        <w:rPr>
          <w:iCs/>
          <w:lang w:val="sr-Cyrl-RS"/>
        </w:rPr>
        <w:t>.1)</w:t>
      </w:r>
    </w:p>
    <w:p w14:paraId="17E78135" w14:textId="5C04CFB6" w:rsidR="00457FF4" w:rsidRPr="003759A4" w:rsidRDefault="00457FF4" w:rsidP="00457FF4">
      <w:pPr>
        <w:suppressAutoHyphens/>
        <w:spacing w:line="312" w:lineRule="auto"/>
        <w:ind w:left="709"/>
        <w:jc w:val="both"/>
        <w:rPr>
          <w:iCs/>
          <w:lang w:val="sr-Cyrl-RS"/>
        </w:rPr>
      </w:pPr>
      <w:r w:rsidRPr="003759A4">
        <w:rPr>
          <w:iCs/>
          <w:lang w:val="sr-Cyrl-RS"/>
        </w:rPr>
        <w:t xml:space="preserve">- Уговори о раду или уговори о ангажовању и копија </w:t>
      </w:r>
      <w:r w:rsidR="006C6563" w:rsidRPr="003759A4">
        <w:rPr>
          <w:iCs/>
          <w:lang w:val="sr-Cyrl-RS"/>
        </w:rPr>
        <w:t xml:space="preserve">важећег </w:t>
      </w:r>
      <w:r w:rsidRPr="003759A4">
        <w:rPr>
          <w:iCs/>
          <w:lang w:val="sr-Cyrl-RS"/>
        </w:rPr>
        <w:t xml:space="preserve">сертификата о стручној оспособљености и припремљености за обављање послова </w:t>
      </w:r>
      <w:r w:rsidR="00AD44A3" w:rsidRPr="003759A4">
        <w:rPr>
          <w:iCs/>
          <w:lang w:val="sr-Cyrl-RS"/>
        </w:rPr>
        <w:t xml:space="preserve">Помоћи у кући за децу и младе </w:t>
      </w:r>
      <w:r w:rsidRPr="003759A4">
        <w:rPr>
          <w:iCs/>
          <w:lang w:val="sr-Cyrl-RS"/>
        </w:rPr>
        <w:t xml:space="preserve">( </w:t>
      </w:r>
      <w:r w:rsidR="008F6F28">
        <w:rPr>
          <w:iCs/>
          <w:lang w:val="sr-Cyrl-RS"/>
        </w:rPr>
        <w:t>3</w:t>
      </w:r>
      <w:r w:rsidRPr="003759A4">
        <w:rPr>
          <w:iCs/>
          <w:lang w:val="sr-Cyrl-RS"/>
        </w:rPr>
        <w:t>.2 )</w:t>
      </w:r>
    </w:p>
    <w:p w14:paraId="275490DE" w14:textId="77777777" w:rsidR="00711EBB" w:rsidRPr="003759A4" w:rsidRDefault="00711EBB" w:rsidP="00457FF4">
      <w:pPr>
        <w:spacing w:before="60" w:after="240" w:line="288" w:lineRule="auto"/>
        <w:jc w:val="both"/>
        <w:rPr>
          <w:noProof/>
          <w:lang w:val="sr-Cyrl-CS"/>
        </w:rPr>
      </w:pPr>
    </w:p>
    <w:p w14:paraId="6D2D15C1" w14:textId="77777777" w:rsidR="00A408ED" w:rsidRPr="003759A4" w:rsidRDefault="00A408ED" w:rsidP="00A408ED">
      <w:pPr>
        <w:ind w:left="90" w:firstLine="630"/>
        <w:jc w:val="both"/>
        <w:rPr>
          <w:noProof/>
          <w:lang w:val="sr-Cyrl-RS"/>
        </w:rPr>
      </w:pPr>
      <w:r w:rsidRPr="003759A4">
        <w:rPr>
          <w:noProof/>
          <w:lang w:val="sr-Cyrl-RS"/>
        </w:rPr>
        <w:lastRenderedPageBreak/>
        <w:t xml:space="preserve">Својим потписом понуђач потврђује под пуном материјалном и кривичном одговорношћу да не постоје основи за искључење из члана 111. Закона о јавним набавкама („Сл. гласник Републике Србије“, бр. 91/2019 и 92/2023) као и да испуњава горе захтеване додатне услове за учествовање у предметном  поступку набавке. </w:t>
      </w:r>
    </w:p>
    <w:p w14:paraId="75A88200" w14:textId="77777777" w:rsidR="00A408ED" w:rsidRPr="003759A4" w:rsidRDefault="00A408ED" w:rsidP="00A408ED">
      <w:pPr>
        <w:ind w:left="90" w:firstLine="630"/>
        <w:jc w:val="both"/>
        <w:rPr>
          <w:noProof/>
          <w:lang w:val="sr-Cyrl-RS"/>
        </w:rPr>
      </w:pPr>
    </w:p>
    <w:p w14:paraId="5C9038B4" w14:textId="77777777" w:rsidR="00A408ED" w:rsidRPr="003759A4" w:rsidRDefault="00A408ED" w:rsidP="00A408ED">
      <w:pPr>
        <w:spacing w:line="264" w:lineRule="auto"/>
        <w:ind w:left="720"/>
        <w:rPr>
          <w:noProof/>
          <w:lang w:val="sr-Cyrl-RS"/>
        </w:rPr>
      </w:pPr>
      <w:r w:rsidRPr="003759A4">
        <w:rPr>
          <w:noProof/>
          <w:lang w:val="sr-Cyrl-RS"/>
        </w:rPr>
        <w:t xml:space="preserve">Место:  _________________                                               </w:t>
      </w:r>
      <w:r w:rsidRPr="003759A4">
        <w:rPr>
          <w:noProof/>
          <w:lang w:val="sr-Cyrl-RS"/>
        </w:rPr>
        <w:tab/>
        <w:t xml:space="preserve">     Понуђач:</w:t>
      </w:r>
    </w:p>
    <w:p w14:paraId="23DC313A" w14:textId="77777777" w:rsidR="00A408ED" w:rsidRPr="003759A4" w:rsidRDefault="00A408ED" w:rsidP="00A408ED">
      <w:pPr>
        <w:spacing w:line="264" w:lineRule="auto"/>
        <w:ind w:left="720"/>
        <w:rPr>
          <w:noProof/>
          <w:lang w:val="sr-Cyrl-RS"/>
        </w:rPr>
      </w:pPr>
    </w:p>
    <w:p w14:paraId="51593DC2" w14:textId="77777777" w:rsidR="00A408ED" w:rsidRPr="003759A4" w:rsidRDefault="00A408ED" w:rsidP="00A408ED">
      <w:pPr>
        <w:spacing w:line="264" w:lineRule="auto"/>
        <w:ind w:left="720"/>
        <w:rPr>
          <w:noProof/>
          <w:lang w:val="sr-Cyrl-RS"/>
        </w:rPr>
      </w:pPr>
      <w:r w:rsidRPr="003759A4">
        <w:rPr>
          <w:noProof/>
          <w:lang w:val="sr-Cyrl-RS"/>
        </w:rPr>
        <w:t xml:space="preserve">Датум:  _________________              </w:t>
      </w:r>
      <w:r w:rsidRPr="003759A4">
        <w:rPr>
          <w:noProof/>
          <w:lang w:val="sr-Latn-RS"/>
        </w:rPr>
        <w:t xml:space="preserve">  </w:t>
      </w:r>
      <w:r w:rsidRPr="003759A4">
        <w:rPr>
          <w:noProof/>
          <w:lang w:val="sr-Cyrl-RS"/>
        </w:rPr>
        <w:t xml:space="preserve">      </w:t>
      </w:r>
      <w:r w:rsidRPr="003759A4">
        <w:rPr>
          <w:noProof/>
          <w:lang w:val="sr-Cyrl-RS"/>
        </w:rPr>
        <w:tab/>
        <w:t xml:space="preserve">         </w:t>
      </w:r>
      <w:r w:rsidRPr="003759A4">
        <w:rPr>
          <w:noProof/>
          <w:lang w:val="sr-Latn-RS"/>
        </w:rPr>
        <w:t xml:space="preserve">       </w:t>
      </w:r>
      <w:r w:rsidRPr="003759A4">
        <w:rPr>
          <w:noProof/>
          <w:lang w:val="sr-Cyrl-RS"/>
        </w:rPr>
        <w:t xml:space="preserve">      _____________________</w:t>
      </w:r>
    </w:p>
    <w:p w14:paraId="67A32473" w14:textId="77777777" w:rsidR="00A408ED" w:rsidRPr="003759A4" w:rsidRDefault="00A408ED" w:rsidP="00A408ED">
      <w:pPr>
        <w:jc w:val="both"/>
        <w:rPr>
          <w:noProof/>
          <w:lang w:val="sr-Latn-RS"/>
        </w:rPr>
      </w:pPr>
    </w:p>
    <w:p w14:paraId="78BA3BF8" w14:textId="77777777" w:rsidR="00A408ED" w:rsidRPr="003759A4" w:rsidRDefault="00A408ED" w:rsidP="00A408ED">
      <w:pPr>
        <w:ind w:left="90" w:firstLine="630"/>
        <w:jc w:val="both"/>
        <w:rPr>
          <w:noProof/>
          <w:lang w:val="sr-Cyrl-RS"/>
        </w:rPr>
      </w:pPr>
      <w:r w:rsidRPr="003759A4">
        <w:rPr>
          <w:noProof/>
          <w:lang w:val="sr-Cyrl-RS"/>
        </w:rPr>
        <w:t xml:space="preserve">Наручилац је у обавези , да након стручне оцене понуда, од код понуђача који је поднео најповољнију понуду захтева достављање конкретних доказа испуњеност захтеваних услова. </w:t>
      </w:r>
    </w:p>
    <w:p w14:paraId="1B9BA463" w14:textId="77777777" w:rsidR="00A408ED" w:rsidRPr="003759A4" w:rsidRDefault="00A408ED" w:rsidP="00A408ED">
      <w:pPr>
        <w:shd w:val="clear" w:color="auto" w:fill="FFFFFF"/>
        <w:tabs>
          <w:tab w:val="center" w:pos="7285"/>
          <w:tab w:val="left" w:pos="13770"/>
        </w:tabs>
        <w:ind w:left="90" w:firstLine="630"/>
        <w:jc w:val="both"/>
        <w:rPr>
          <w:b/>
          <w:noProof/>
          <w:lang w:val="sr-Cyrl-RS"/>
        </w:rPr>
      </w:pPr>
    </w:p>
    <w:p w14:paraId="3CFE3737" w14:textId="1B24604D" w:rsidR="00A408ED" w:rsidRPr="003759A4" w:rsidRDefault="00A408ED" w:rsidP="00A408ED">
      <w:pPr>
        <w:shd w:val="clear" w:color="auto" w:fill="FFFFFF"/>
        <w:tabs>
          <w:tab w:val="center" w:pos="7285"/>
          <w:tab w:val="left" w:pos="13770"/>
        </w:tabs>
        <w:ind w:left="90" w:firstLine="630"/>
        <w:jc w:val="both"/>
        <w:rPr>
          <w:bCs/>
          <w:noProof/>
          <w:lang w:val="sr-Cyrl-RS"/>
        </w:rPr>
      </w:pPr>
      <w:r w:rsidRPr="003759A4">
        <w:rPr>
          <w:bCs/>
          <w:noProof/>
          <w:lang w:val="sr-Cyrl-RS"/>
        </w:rPr>
        <w:t xml:space="preserve">Докази које је потребно доставити  на захтев Наручиоца: </w:t>
      </w:r>
    </w:p>
    <w:p w14:paraId="7F991D3B" w14:textId="77777777" w:rsidR="00A408ED" w:rsidRPr="003759A4" w:rsidRDefault="00A408ED" w:rsidP="00A408ED">
      <w:pPr>
        <w:shd w:val="clear" w:color="auto" w:fill="FFFFFF"/>
        <w:tabs>
          <w:tab w:val="center" w:pos="7285"/>
          <w:tab w:val="left" w:pos="13770"/>
        </w:tabs>
        <w:ind w:left="90" w:firstLine="630"/>
        <w:jc w:val="both"/>
        <w:rPr>
          <w:bCs/>
          <w:noProof/>
          <w:lang w:val="sr-Cyrl-RS"/>
        </w:rPr>
      </w:pPr>
    </w:p>
    <w:p w14:paraId="300361FC" w14:textId="77777777" w:rsidR="00A408ED" w:rsidRPr="003759A4" w:rsidRDefault="00A408ED" w:rsidP="00A408ED">
      <w:pPr>
        <w:shd w:val="clear" w:color="auto" w:fill="FFFFFF"/>
        <w:tabs>
          <w:tab w:val="center" w:pos="7285"/>
          <w:tab w:val="left" w:pos="13770"/>
        </w:tabs>
        <w:ind w:left="90" w:firstLine="630"/>
        <w:jc w:val="both"/>
        <w:rPr>
          <w:bCs/>
          <w:noProof/>
          <w:lang w:val="sr-Cyrl-RS"/>
        </w:rPr>
      </w:pPr>
      <w:r w:rsidRPr="003759A4">
        <w:rPr>
          <w:bCs/>
          <w:noProof/>
          <w:lang w:val="sr-Cyrl-RS"/>
        </w:rPr>
        <w:t>Основи за искључење :</w:t>
      </w:r>
    </w:p>
    <w:p w14:paraId="0CD2DCA3" w14:textId="77777777" w:rsidR="00A408ED" w:rsidRPr="003759A4" w:rsidRDefault="00A408ED" w:rsidP="00A408ED">
      <w:pPr>
        <w:shd w:val="clear" w:color="auto" w:fill="FFFFFF"/>
        <w:tabs>
          <w:tab w:val="center" w:pos="7285"/>
          <w:tab w:val="left" w:pos="13770"/>
        </w:tabs>
        <w:ind w:left="90" w:firstLine="630"/>
        <w:jc w:val="both"/>
        <w:rPr>
          <w:bCs/>
          <w:noProof/>
          <w:lang w:val="sr-Cyrl-RS"/>
        </w:rPr>
      </w:pPr>
    </w:p>
    <w:p w14:paraId="106715C3" w14:textId="77777777" w:rsidR="00A408ED" w:rsidRPr="003759A4" w:rsidRDefault="00A408ED" w:rsidP="00A408ED">
      <w:pPr>
        <w:shd w:val="clear" w:color="auto" w:fill="FFFFFF"/>
        <w:tabs>
          <w:tab w:val="left" w:pos="13770"/>
        </w:tabs>
        <w:ind w:left="1080"/>
        <w:jc w:val="both"/>
        <w:rPr>
          <w:bCs/>
          <w:noProof/>
          <w:lang w:val="sr-Cyrl-RS"/>
        </w:rPr>
      </w:pPr>
      <w:r w:rsidRPr="003759A4">
        <w:rPr>
          <w:bCs/>
          <w:noProof/>
          <w:lang w:val="sr-Cyrl-RS"/>
        </w:rPr>
        <w:t>- Услов 1.1. Правоснажна пресуда за једно или више кривичних дела</w:t>
      </w:r>
    </w:p>
    <w:p w14:paraId="5DBA8453" w14:textId="77777777" w:rsidR="00A408ED" w:rsidRPr="003759A4" w:rsidRDefault="00A408ED" w:rsidP="00A408ED">
      <w:pPr>
        <w:shd w:val="clear" w:color="auto" w:fill="FFFFFF"/>
        <w:tabs>
          <w:tab w:val="left" w:pos="13770"/>
        </w:tabs>
        <w:ind w:left="1080"/>
        <w:jc w:val="both"/>
        <w:rPr>
          <w:bCs/>
          <w:noProof/>
          <w:lang w:val="sr-Cyrl-RS"/>
        </w:rPr>
      </w:pPr>
    </w:p>
    <w:p w14:paraId="57733D9E"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r w:rsidRPr="003759A4">
        <w:rPr>
          <w:rFonts w:eastAsia="Calibri"/>
          <w:noProof/>
          <w:sz w:val="20"/>
          <w:szCs w:val="20"/>
          <w:lang w:val="sr-Cyrl-RS" w:bidi="he-IL"/>
        </w:rPr>
        <w:t>Сматра се да привредни субјект који је уписан у регистар понуђача нема основа за искључење из члана 111. став 1. тач. 2) Закона о јавним набавкама., тако да уколико је привредни субјекат уписан у регистар понуђача то је довољан доказ испуњења овог услова.</w:t>
      </w:r>
    </w:p>
    <w:p w14:paraId="7B0FAB97" w14:textId="77777777" w:rsidR="00A408ED" w:rsidRPr="003759A4" w:rsidRDefault="00A408ED" w:rsidP="00A408ED">
      <w:pPr>
        <w:autoSpaceDE w:val="0"/>
        <w:autoSpaceDN w:val="0"/>
        <w:adjustRightInd w:val="0"/>
        <w:ind w:firstLine="720"/>
        <w:rPr>
          <w:rFonts w:eastAsia="Calibri"/>
          <w:noProof/>
          <w:sz w:val="20"/>
          <w:szCs w:val="20"/>
          <w:lang w:val="sr-Cyrl-RS" w:bidi="he-IL"/>
        </w:rPr>
      </w:pPr>
    </w:p>
    <w:p w14:paraId="2336ADDA" w14:textId="77777777" w:rsidR="00A408ED" w:rsidRPr="003759A4" w:rsidRDefault="00A408ED" w:rsidP="00A408ED">
      <w:pPr>
        <w:autoSpaceDE w:val="0"/>
        <w:autoSpaceDN w:val="0"/>
        <w:adjustRightInd w:val="0"/>
        <w:ind w:firstLine="720"/>
        <w:rPr>
          <w:rFonts w:eastAsia="Calibri"/>
          <w:noProof/>
          <w:sz w:val="20"/>
          <w:szCs w:val="20"/>
          <w:lang w:val="sr-Cyrl-RS" w:bidi="he-IL"/>
        </w:rPr>
      </w:pPr>
      <w:r w:rsidRPr="003759A4">
        <w:rPr>
          <w:rFonts w:eastAsia="Calibri"/>
          <w:noProof/>
          <w:sz w:val="20"/>
          <w:szCs w:val="20"/>
          <w:lang w:val="sr-Cyrl-RS" w:bidi="he-IL"/>
        </w:rPr>
        <w:t>Непостојање овог основа за искључење доказује се следећим доказима:</w:t>
      </w:r>
    </w:p>
    <w:p w14:paraId="03B8508D" w14:textId="77777777" w:rsidR="00A408ED" w:rsidRPr="003759A4" w:rsidRDefault="00A408ED" w:rsidP="00A408ED">
      <w:pPr>
        <w:autoSpaceDE w:val="0"/>
        <w:autoSpaceDN w:val="0"/>
        <w:adjustRightInd w:val="0"/>
        <w:ind w:firstLine="720"/>
        <w:rPr>
          <w:rFonts w:eastAsia="Calibri"/>
          <w:noProof/>
          <w:sz w:val="20"/>
          <w:szCs w:val="20"/>
          <w:lang w:val="sr-Cyrl-RS" w:bidi="he-IL"/>
        </w:rPr>
      </w:pPr>
      <w:r w:rsidRPr="003759A4">
        <w:rPr>
          <w:rFonts w:eastAsia="Calibri"/>
          <w:noProof/>
          <w:sz w:val="20"/>
          <w:szCs w:val="20"/>
          <w:lang w:val="sr-Cyrl-RS" w:bidi="he-IL"/>
        </w:rPr>
        <w:t>Правна лица и предузетници:</w:t>
      </w:r>
    </w:p>
    <w:p w14:paraId="50F6E838"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r w:rsidRPr="003759A4">
        <w:rPr>
          <w:rFonts w:eastAsia="Calibri"/>
          <w:noProof/>
          <w:sz w:val="20"/>
          <w:szCs w:val="20"/>
          <w:lang w:val="sr-Cyrl-RS" w:bidi="he-IL"/>
        </w:rPr>
        <w:t>1) Потврда надлежног Основног суда на чијем подручју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односни пријава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пореске утаје; кривично дело преваре; кривично дело неоснованог добијања и коришћења кредита и друге погодности; кривично дело злоупотребе службеног положаја; кривично дело трговине утицајем; кривично дело давања мита; кривично дело трговине људима (за облике из члана 388. ст. 2, 3, 4, 6, 8 и 9 Кривичног законика) и кривично дело заснивања ропског односа и превоза лица у ропском односу (за облике из члана 390. ст. 1 и 2 Кривичног законика).</w:t>
      </w:r>
    </w:p>
    <w:p w14:paraId="2B37929F"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r w:rsidRPr="003759A4">
        <w:rPr>
          <w:rFonts w:eastAsia="Calibri"/>
          <w:noProof/>
          <w:sz w:val="20"/>
          <w:szCs w:val="20"/>
          <w:lang w:val="sr-Cyrl-RS" w:bidi="he-IL"/>
        </w:rPr>
        <w:t>2) Потврда надлежног Вишег суда на чијем подручју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односни пријава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злоупотребе службеног положаја, ако вредност прибављене имовинске користи прелази 1.500.000,00 динара; кривично дело трговине људима (за облике из члана 388. ст. 1, 5 и 7 Кривичног законика); кривично дело заснивања ропског односа и превоза лица у ропском односу ако је извршено према малолетном лицу и кривично дело примања мита.</w:t>
      </w:r>
    </w:p>
    <w:p w14:paraId="0E00B548"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r w:rsidRPr="003759A4">
        <w:rPr>
          <w:rFonts w:eastAsia="Calibri"/>
          <w:noProof/>
          <w:sz w:val="20"/>
          <w:szCs w:val="20"/>
          <w:lang w:val="sr-Cyrl-RS" w:bidi="he-IL"/>
        </w:rPr>
        <w:t>3) Потврда Посебног одељења Вишег суда у Београду за организовани криминал којим се потврђује да правно лице или предузетник није осуђивано за нека од следећих кривичних дела: кривична дела организованог криминала; кривично дело удруживања ради вршења кривичних дела; кривично дело злоупотребе службеног положаја, трговине утицајем, примања мита и давања мита ако је окривљени односно лице којем се даје мито службено или одговорно лице које врши функцију на основу избора, именовања или постављења од стране Народне скупштине, председника Републике, опште седнице Врховног касационог суда, Високог савета судства или Државног већа тужилаца; кривична дела против привреде, ако вредност имовинске користи прелази 200.000.000 динара, односно ако вредност јавне набавке прелази 800.000.000 динара и то за: кривично дело злоупотребе у вези са јавним набавкама, кривично дело примања мита у обављању привредне делатности, кривично дело давања мита у обављању привредне делатности, кривично дело преваре у обављању привредне делатности, кривично дело злоупотребе положаја одговорног лица, кривично дело прања новца – у случају ако имовина која је предмет прања новца потиче из свих наведених кривичних дела; кривично дело јавног подстицања на извршење терористичких дела; кривично дело финансирања тероризма; кривично дело тероризма; кривично дело врбовања и обучавања за вршење терористичких дела и кривично дело терористичког удруживања.</w:t>
      </w:r>
    </w:p>
    <w:p w14:paraId="4C3744A0"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r w:rsidRPr="003759A4">
        <w:rPr>
          <w:rFonts w:eastAsia="Calibri"/>
          <w:noProof/>
          <w:sz w:val="20"/>
          <w:szCs w:val="20"/>
          <w:lang w:val="sr-Cyrl-RS" w:bidi="he-IL"/>
        </w:rPr>
        <w:t xml:space="preserve">4) Потврда Посебног одељења виших судова у Београду, Новом Саду, Нишу и Краљеву за сузбијање корупције, којим се потврђује да правно лице или предузетник није осуђивано за нека од следећих кривичних </w:t>
      </w:r>
      <w:r w:rsidRPr="003759A4">
        <w:rPr>
          <w:rFonts w:eastAsia="Calibri"/>
          <w:noProof/>
          <w:sz w:val="20"/>
          <w:szCs w:val="20"/>
          <w:lang w:val="sr-Cyrl-RS" w:bidi="he-IL"/>
        </w:rPr>
        <w:lastRenderedPageBreak/>
        <w:t>дела: кривично дело примање мита у обављању привредне делатности; кривично дело давање мита у обављању привредне делатности; кривично дело злоупотреба у вези са јавним набавкама; кривично дело преваре у обављању привредне делатности; кривично дело злоупотребе положаја одговорног лица и кривично дело прања новца. Законски заступници и физичка лица:</w:t>
      </w:r>
    </w:p>
    <w:p w14:paraId="7F50942C"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r w:rsidRPr="003759A4">
        <w:rPr>
          <w:rFonts w:eastAsia="Calibri"/>
          <w:noProof/>
          <w:sz w:val="20"/>
          <w:szCs w:val="20"/>
          <w:lang w:val="sr-Cyrl-RS" w:bidi="he-IL"/>
        </w:rPr>
        <w:t>1) Извод из казнене евиденције, односно уверење надлежне полицијске управе МУП-а, којим се потврђује да законски заступник или физичко лице није осуђивао за следећа кривична дела:</w:t>
      </w:r>
    </w:p>
    <w:p w14:paraId="51516B52"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r w:rsidRPr="003759A4">
        <w:rPr>
          <w:rFonts w:eastAsia="Calibri"/>
          <w:noProof/>
          <w:sz w:val="20"/>
          <w:szCs w:val="20"/>
          <w:lang w:val="sr-Cyrl-RS" w:bidi="he-IL"/>
        </w:rPr>
        <w:t>1) кривично дело које је извршило као члан организоване криминалне групе и кривично дело удруживање ради вршења кривичних дела;</w:t>
      </w:r>
    </w:p>
    <w:p w14:paraId="3B8F1510"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r w:rsidRPr="003759A4">
        <w:rPr>
          <w:rFonts w:eastAsia="Calibri"/>
          <w:noProof/>
          <w:sz w:val="20"/>
          <w:szCs w:val="20"/>
          <w:lang w:val="sr-Cyrl-RS" w:bidi="he-IL"/>
        </w:rPr>
        <w:t>2) кривично дело злоупотреба положаја одговорног лица, кривично дело злоупотреба у вези са јавном набавком, кривично дело примање мита у обављању привредне делатности, кривично дело давање мита у обављању привредне делатности, кривично дело злоупотреба службеног положаја, кривично дело трговина утицајем, кривично дело примање мита и кривично дело давање мита; кривично дело превара, кривично дело неосновано добијање и коришћење кредита и друге погодности, кривично дело превара у обављању привредне делатности и кривично дело пореска утаја; кривично дело тероризам, кривично дело јавно подстицање на извршење терористичких дела, кривично дело врбовање и обучавање за вршење терористичких дела и кривично дело терористичко удруживање; кривично дело прање новца, кривично дело финансирање тероризма; кривично дело трговина људима и кривично дело заснивање ропског односа и превоз лица у ропском односу.</w:t>
      </w:r>
    </w:p>
    <w:p w14:paraId="7B27CC58"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r w:rsidRPr="003759A4">
        <w:rPr>
          <w:rFonts w:eastAsia="Calibri"/>
          <w:noProof/>
          <w:sz w:val="20"/>
          <w:szCs w:val="20"/>
          <w:lang w:val="sr-Cyrl-RS" w:bidi="he-IL"/>
        </w:rPr>
        <w:t>Захтев се може поднети према месту рођења или према месту пребивалишта законског заступника или физичког лица. Уколико понуђач има више законских заступника дужан је да достави доказ за сваког од њих.</w:t>
      </w:r>
    </w:p>
    <w:p w14:paraId="40D73B63"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r w:rsidRPr="003759A4">
        <w:rPr>
          <w:rFonts w:eastAsia="Calibri"/>
          <w:noProof/>
          <w:sz w:val="20"/>
          <w:szCs w:val="20"/>
          <w:lang w:val="sr-Cyrl-RS" w:bidi="he-IL"/>
        </w:rPr>
        <w:t>Привредни субјект који има седиште у другој држави:</w:t>
      </w:r>
    </w:p>
    <w:p w14:paraId="1C0E22B4"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r w:rsidRPr="003759A4">
        <w:rPr>
          <w:rFonts w:eastAsia="Calibri"/>
          <w:noProof/>
          <w:sz w:val="20"/>
          <w:szCs w:val="20"/>
          <w:lang w:val="sr-Cyrl-RS" w:bidi="he-IL"/>
        </w:rPr>
        <w:t>Ако привредни субјект има седиште у другој држави као доказ да не постоји основ за искључење наручилац ће прихватити извод из казнене евиденције или другог одговарајућег регистра или, ако то није могуће, одговарајући документ надлежног судског или управног органа у држави седишта привредног субјекта, односно држави чије је лице држављанин.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да не постоје наведени основи за искључење привредног субјекта.</w:t>
      </w:r>
    </w:p>
    <w:p w14:paraId="65560FC8"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p>
    <w:p w14:paraId="31A854EF" w14:textId="77777777" w:rsidR="00A408ED" w:rsidRPr="003759A4" w:rsidRDefault="00A408ED" w:rsidP="00A408ED">
      <w:pPr>
        <w:shd w:val="clear" w:color="auto" w:fill="FFFFFF"/>
        <w:tabs>
          <w:tab w:val="left" w:pos="13770"/>
        </w:tabs>
        <w:ind w:left="1080"/>
        <w:jc w:val="both"/>
        <w:rPr>
          <w:rFonts w:eastAsia="Calibri"/>
          <w:noProof/>
          <w:lang w:val="sr-Cyrl-RS" w:bidi="he-IL"/>
        </w:rPr>
      </w:pPr>
      <w:r w:rsidRPr="003759A4">
        <w:rPr>
          <w:bCs/>
          <w:noProof/>
          <w:lang w:val="sr-Cyrl-RS"/>
        </w:rPr>
        <w:t xml:space="preserve">- Услов 1.2. </w:t>
      </w:r>
      <w:r w:rsidRPr="003759A4">
        <w:rPr>
          <w:rFonts w:eastAsia="Calibri"/>
          <w:noProof/>
          <w:lang w:val="sr-Cyrl-RS" w:bidi="he-IL"/>
        </w:rPr>
        <w:t>Порези и доприноси</w:t>
      </w:r>
    </w:p>
    <w:p w14:paraId="21CF102B" w14:textId="77777777" w:rsidR="00A408ED" w:rsidRPr="003759A4" w:rsidRDefault="00A408ED" w:rsidP="00A408ED">
      <w:pPr>
        <w:shd w:val="clear" w:color="auto" w:fill="FFFFFF"/>
        <w:tabs>
          <w:tab w:val="left" w:pos="13770"/>
        </w:tabs>
        <w:ind w:left="1080"/>
        <w:jc w:val="both"/>
        <w:rPr>
          <w:rFonts w:eastAsia="Calibri"/>
          <w:noProof/>
          <w:lang w:val="sr-Cyrl-RS" w:bidi="he-IL"/>
        </w:rPr>
      </w:pPr>
    </w:p>
    <w:p w14:paraId="1FAC1611"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r w:rsidRPr="003759A4">
        <w:rPr>
          <w:rFonts w:eastAsia="Calibri"/>
          <w:noProof/>
          <w:sz w:val="20"/>
          <w:szCs w:val="20"/>
          <w:lang w:val="sr-Cyrl-RS" w:bidi="he-IL"/>
        </w:rPr>
        <w:t>Сматра се да привредни субјект који је уписан у регистар понуђача нема основа за искључење из члана 111. став 1. тач. 2) Закона о јавним набавкама., тако да уколико је привредни субјекат уписан у регистар понуђача то је довољан доказ испуњења овог услова.</w:t>
      </w:r>
    </w:p>
    <w:p w14:paraId="27D758DA" w14:textId="77777777" w:rsidR="00A408ED" w:rsidRPr="003759A4" w:rsidRDefault="00A408ED" w:rsidP="00A408ED">
      <w:pPr>
        <w:autoSpaceDE w:val="0"/>
        <w:autoSpaceDN w:val="0"/>
        <w:adjustRightInd w:val="0"/>
        <w:ind w:firstLine="720"/>
        <w:rPr>
          <w:rFonts w:eastAsia="Calibri"/>
          <w:noProof/>
          <w:sz w:val="20"/>
          <w:szCs w:val="20"/>
          <w:lang w:val="sr-Cyrl-RS" w:bidi="he-IL"/>
        </w:rPr>
      </w:pPr>
    </w:p>
    <w:p w14:paraId="0B787266"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r w:rsidRPr="003759A4">
        <w:rPr>
          <w:rFonts w:eastAsia="Calibri"/>
          <w:noProof/>
          <w:sz w:val="20"/>
          <w:szCs w:val="20"/>
          <w:lang w:val="sr-Cyrl-RS" w:bidi="he-IL"/>
        </w:rPr>
        <w:t>Непостојање овог основа за искључење доказује се следећим доказима:</w:t>
      </w:r>
    </w:p>
    <w:p w14:paraId="26C9664F"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r w:rsidRPr="003759A4">
        <w:rPr>
          <w:rFonts w:eastAsia="Calibri"/>
          <w:noProof/>
          <w:sz w:val="20"/>
          <w:szCs w:val="20"/>
          <w:lang w:val="sr-Cyrl-RS" w:bidi="he-IL"/>
        </w:rPr>
        <w:t xml:space="preserve"> 1)Потврда надлежног пореског органа да је понуђач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14:paraId="1766A178"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r w:rsidRPr="003759A4">
        <w:rPr>
          <w:rFonts w:eastAsia="Calibri"/>
          <w:noProof/>
          <w:sz w:val="20"/>
          <w:szCs w:val="20"/>
          <w:lang w:val="sr-Cyrl-RS" w:bidi="he-IL"/>
        </w:rPr>
        <w:t xml:space="preserve"> 2) Потврда надлежног пореског органа локалне самоуправе да је понуђач измирио доспеле обавезе јавних прихода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 </w:t>
      </w:r>
    </w:p>
    <w:p w14:paraId="574D37FB"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r w:rsidRPr="003759A4">
        <w:rPr>
          <w:rFonts w:eastAsia="Calibri"/>
          <w:noProof/>
          <w:sz w:val="20"/>
          <w:szCs w:val="20"/>
          <w:lang w:val="sr-Cyrl-RS" w:bidi="he-IL"/>
        </w:rPr>
        <w:t xml:space="preserve">Правно лице које се налази у поступку приватизације, уместо доказа из тач. 1) и 2), прилаже потврду надлежног органа да се налази у поступку приватизације. </w:t>
      </w:r>
    </w:p>
    <w:p w14:paraId="48698BA6"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r w:rsidRPr="003759A4">
        <w:rPr>
          <w:rFonts w:eastAsia="Calibri"/>
          <w:noProof/>
          <w:sz w:val="20"/>
          <w:szCs w:val="20"/>
          <w:lang w:val="sr-Cyrl-RS" w:bidi="he-IL"/>
        </w:rPr>
        <w:t>Привредни субјект који има седиште у другој држави:</w:t>
      </w:r>
    </w:p>
    <w:p w14:paraId="141F35A0"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r w:rsidRPr="003759A4">
        <w:rPr>
          <w:rFonts w:eastAsia="Calibri"/>
          <w:noProof/>
          <w:sz w:val="20"/>
          <w:szCs w:val="20"/>
          <w:lang w:val="sr-Cyrl-RS" w:bidi="he-IL"/>
        </w:rPr>
        <w:t>Ако привредни субјект има седиште у другој држави као доказ да не постоје основи за искључење наручилац ће прихватити потврду надлежног органа у држави седишта привредног субјекта.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да не постоје наведени основи за искључење привредног субјекта.</w:t>
      </w:r>
    </w:p>
    <w:p w14:paraId="0C58F832"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p>
    <w:p w14:paraId="4C364B10" w14:textId="77777777" w:rsidR="00A408ED" w:rsidRPr="003759A4" w:rsidRDefault="00A408ED" w:rsidP="00A408ED">
      <w:pPr>
        <w:autoSpaceDE w:val="0"/>
        <w:autoSpaceDN w:val="0"/>
        <w:adjustRightInd w:val="0"/>
        <w:ind w:firstLine="720"/>
        <w:jc w:val="both"/>
        <w:rPr>
          <w:rFonts w:eastAsia="Calibri"/>
          <w:noProof/>
          <w:lang w:val="sr-Cyrl-RS" w:bidi="he-IL"/>
        </w:rPr>
      </w:pPr>
      <w:r w:rsidRPr="003759A4">
        <w:rPr>
          <w:rFonts w:eastAsia="Calibri"/>
          <w:noProof/>
          <w:lang w:val="sr-Cyrl-RS"/>
        </w:rPr>
        <w:t xml:space="preserve">Услов 1.3. </w:t>
      </w:r>
      <w:r w:rsidRPr="003759A4">
        <w:rPr>
          <w:rFonts w:eastAsia="Calibri"/>
          <w:noProof/>
          <w:lang w:val="sr-Cyrl-RS" w:bidi="he-IL"/>
        </w:rPr>
        <w:t>Обавезе у области заштите животне средине, социјалног и радног права</w:t>
      </w:r>
    </w:p>
    <w:p w14:paraId="59EA87CB" w14:textId="77777777" w:rsidR="00A408ED" w:rsidRPr="003759A4" w:rsidRDefault="00A408ED" w:rsidP="00A408ED">
      <w:pPr>
        <w:autoSpaceDE w:val="0"/>
        <w:autoSpaceDN w:val="0"/>
        <w:adjustRightInd w:val="0"/>
        <w:ind w:firstLine="720"/>
        <w:jc w:val="both"/>
        <w:rPr>
          <w:rFonts w:eastAsia="Calibri"/>
          <w:b/>
          <w:bCs/>
          <w:noProof/>
          <w:lang w:val="sr-Cyrl-RS" w:bidi="he-IL"/>
        </w:rPr>
      </w:pPr>
    </w:p>
    <w:p w14:paraId="15684E91" w14:textId="77777777" w:rsidR="00A408ED" w:rsidRPr="003759A4" w:rsidRDefault="00A408ED" w:rsidP="00A408ED">
      <w:pPr>
        <w:autoSpaceDE w:val="0"/>
        <w:autoSpaceDN w:val="0"/>
        <w:adjustRightInd w:val="0"/>
        <w:ind w:firstLine="720"/>
        <w:jc w:val="both"/>
        <w:rPr>
          <w:rFonts w:ascii="Calibri" w:eastAsia="Calibri" w:hAnsi="Calibri" w:cs="Calibri"/>
          <w:noProof/>
          <w:sz w:val="20"/>
          <w:szCs w:val="20"/>
          <w:lang w:val="sr-Cyrl-RS" w:bidi="he-IL"/>
        </w:rPr>
      </w:pPr>
      <w:r w:rsidRPr="003759A4">
        <w:rPr>
          <w:rFonts w:ascii="Calibri" w:eastAsia="Calibri" w:hAnsi="Calibri" w:cs="Calibri"/>
          <w:noProof/>
          <w:sz w:val="20"/>
          <w:szCs w:val="20"/>
          <w:lang w:val="sr-Cyrl-RS" w:bidi="he-IL"/>
        </w:rPr>
        <w:t>Непостојање овог основа за искључење утврђује наручилац на основу података којима располаже.</w:t>
      </w:r>
    </w:p>
    <w:p w14:paraId="5D9ABFA8"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p>
    <w:p w14:paraId="14B7659A" w14:textId="77777777" w:rsidR="00A408ED" w:rsidRPr="003759A4" w:rsidRDefault="00A408ED" w:rsidP="00A408ED">
      <w:pPr>
        <w:autoSpaceDE w:val="0"/>
        <w:autoSpaceDN w:val="0"/>
        <w:adjustRightInd w:val="0"/>
        <w:ind w:firstLine="720"/>
        <w:jc w:val="both"/>
        <w:rPr>
          <w:rFonts w:eastAsia="Calibri"/>
          <w:noProof/>
          <w:lang w:val="sr-Cyrl-RS"/>
        </w:rPr>
      </w:pPr>
    </w:p>
    <w:p w14:paraId="5AC1890E" w14:textId="77777777" w:rsidR="00A408ED" w:rsidRPr="003759A4" w:rsidRDefault="00A408ED" w:rsidP="00A408ED">
      <w:pPr>
        <w:autoSpaceDE w:val="0"/>
        <w:autoSpaceDN w:val="0"/>
        <w:adjustRightInd w:val="0"/>
        <w:ind w:firstLine="720"/>
        <w:jc w:val="both"/>
        <w:rPr>
          <w:rFonts w:eastAsia="Calibri"/>
          <w:noProof/>
          <w:lang w:val="sr-Cyrl-RS"/>
        </w:rPr>
      </w:pPr>
    </w:p>
    <w:p w14:paraId="4DB3BC32" w14:textId="77777777" w:rsidR="00A408ED" w:rsidRPr="003759A4" w:rsidRDefault="00A408ED" w:rsidP="00A408ED">
      <w:pPr>
        <w:autoSpaceDE w:val="0"/>
        <w:autoSpaceDN w:val="0"/>
        <w:adjustRightInd w:val="0"/>
        <w:ind w:firstLine="720"/>
        <w:jc w:val="both"/>
        <w:rPr>
          <w:rFonts w:eastAsia="Calibri"/>
          <w:noProof/>
          <w:lang w:val="sr-Cyrl-RS" w:bidi="he-IL"/>
        </w:rPr>
      </w:pPr>
      <w:r w:rsidRPr="003759A4">
        <w:rPr>
          <w:rFonts w:eastAsia="Calibri"/>
          <w:noProof/>
          <w:lang w:val="sr-Cyrl-RS"/>
        </w:rPr>
        <w:lastRenderedPageBreak/>
        <w:t xml:space="preserve">Услов 1.4. </w:t>
      </w:r>
      <w:r w:rsidRPr="003759A4">
        <w:rPr>
          <w:rFonts w:eastAsia="Calibri"/>
          <w:noProof/>
          <w:lang w:val="sr-Cyrl-RS" w:bidi="he-IL"/>
        </w:rPr>
        <w:t>Сукоб интереса</w:t>
      </w:r>
    </w:p>
    <w:p w14:paraId="0347A967" w14:textId="77777777" w:rsidR="00A408ED" w:rsidRPr="003759A4" w:rsidRDefault="00A408ED" w:rsidP="00A408ED">
      <w:pPr>
        <w:autoSpaceDE w:val="0"/>
        <w:autoSpaceDN w:val="0"/>
        <w:adjustRightInd w:val="0"/>
        <w:ind w:firstLine="720"/>
        <w:jc w:val="both"/>
        <w:rPr>
          <w:rFonts w:eastAsia="Calibri"/>
          <w:b/>
          <w:bCs/>
          <w:noProof/>
          <w:lang w:val="sr-Cyrl-RS" w:bidi="he-IL"/>
        </w:rPr>
      </w:pPr>
    </w:p>
    <w:p w14:paraId="6F3A82B9" w14:textId="77777777" w:rsidR="00A408ED" w:rsidRPr="003759A4" w:rsidRDefault="00A408ED" w:rsidP="00A408ED">
      <w:pPr>
        <w:autoSpaceDE w:val="0"/>
        <w:autoSpaceDN w:val="0"/>
        <w:adjustRightInd w:val="0"/>
        <w:ind w:firstLine="720"/>
        <w:jc w:val="both"/>
        <w:rPr>
          <w:rFonts w:eastAsia="Calibri"/>
          <w:noProof/>
          <w:sz w:val="20"/>
          <w:szCs w:val="20"/>
          <w:lang w:val="sr-Cyrl-RS" w:bidi="he-IL"/>
        </w:rPr>
      </w:pPr>
      <w:r w:rsidRPr="003759A4">
        <w:rPr>
          <w:rFonts w:ascii="Calibri" w:eastAsia="Calibri" w:hAnsi="Calibri" w:cs="Calibri"/>
          <w:noProof/>
          <w:sz w:val="20"/>
          <w:szCs w:val="20"/>
          <w:lang w:val="sr-Cyrl-RS" w:bidi="he-IL"/>
        </w:rPr>
        <w:t>Непостојање овог основа за искључење утврђује наручилац на основу података којима располаже.</w:t>
      </w:r>
    </w:p>
    <w:p w14:paraId="32B5D6CA" w14:textId="77777777" w:rsidR="00A408ED" w:rsidRPr="003759A4" w:rsidRDefault="00A408ED" w:rsidP="00A408ED">
      <w:pPr>
        <w:autoSpaceDE w:val="0"/>
        <w:autoSpaceDN w:val="0"/>
        <w:adjustRightInd w:val="0"/>
        <w:jc w:val="both"/>
        <w:rPr>
          <w:rFonts w:eastAsia="Calibri"/>
          <w:b/>
          <w:bCs/>
          <w:noProof/>
          <w:lang w:val="sr-Cyrl-RS" w:bidi="he-IL"/>
        </w:rPr>
      </w:pPr>
    </w:p>
    <w:p w14:paraId="04FDDD3A" w14:textId="4F370245" w:rsidR="00A408ED" w:rsidRPr="003759A4" w:rsidRDefault="00A408ED" w:rsidP="00A408ED">
      <w:pPr>
        <w:autoSpaceDE w:val="0"/>
        <w:autoSpaceDN w:val="0"/>
        <w:adjustRightInd w:val="0"/>
        <w:ind w:firstLine="720"/>
        <w:jc w:val="both"/>
        <w:rPr>
          <w:rFonts w:eastAsia="Calibri"/>
          <w:noProof/>
          <w:lang w:val="sr-Cyrl-RS" w:bidi="he-IL"/>
        </w:rPr>
      </w:pPr>
      <w:r w:rsidRPr="003759A4">
        <w:rPr>
          <w:rFonts w:eastAsia="Calibri"/>
          <w:noProof/>
          <w:lang w:val="sr-Cyrl-RS"/>
        </w:rPr>
        <w:t>Услов 1.</w:t>
      </w:r>
      <w:r w:rsidR="005E425B" w:rsidRPr="003759A4">
        <w:rPr>
          <w:rFonts w:eastAsia="Calibri"/>
          <w:noProof/>
          <w:lang w:val="sr-Cyrl-RS"/>
        </w:rPr>
        <w:t>5</w:t>
      </w:r>
      <w:r w:rsidRPr="003759A4">
        <w:rPr>
          <w:rFonts w:eastAsia="Calibri"/>
          <w:noProof/>
          <w:lang w:val="sr-Cyrl-RS"/>
        </w:rPr>
        <w:t>.</w:t>
      </w:r>
      <w:r w:rsidRPr="003759A4">
        <w:rPr>
          <w:rFonts w:eastAsia="Calibri"/>
          <w:b/>
          <w:bCs/>
          <w:noProof/>
          <w:lang w:val="sr-Cyrl-RS"/>
        </w:rPr>
        <w:t xml:space="preserve"> </w:t>
      </w:r>
      <w:r w:rsidRPr="003759A4">
        <w:rPr>
          <w:rFonts w:eastAsia="Calibri"/>
          <w:noProof/>
          <w:lang w:val="sr-Cyrl-RS" w:bidi="he-IL"/>
        </w:rPr>
        <w:t>Непримерен утицај на поступак</w:t>
      </w:r>
    </w:p>
    <w:p w14:paraId="1A1CA562" w14:textId="77777777" w:rsidR="00A408ED" w:rsidRPr="003759A4" w:rsidRDefault="00A408ED" w:rsidP="00A408ED">
      <w:pPr>
        <w:autoSpaceDE w:val="0"/>
        <w:autoSpaceDN w:val="0"/>
        <w:adjustRightInd w:val="0"/>
        <w:ind w:firstLine="720"/>
        <w:jc w:val="both"/>
        <w:rPr>
          <w:rFonts w:eastAsia="Calibri"/>
          <w:b/>
          <w:bCs/>
          <w:noProof/>
          <w:lang w:val="sr-Cyrl-RS" w:bidi="he-IL"/>
        </w:rPr>
      </w:pPr>
    </w:p>
    <w:p w14:paraId="580153A0" w14:textId="77777777" w:rsidR="00A408ED" w:rsidRPr="003759A4" w:rsidRDefault="00A408ED" w:rsidP="00A408ED">
      <w:pPr>
        <w:autoSpaceDE w:val="0"/>
        <w:autoSpaceDN w:val="0"/>
        <w:adjustRightInd w:val="0"/>
        <w:ind w:firstLine="720"/>
        <w:jc w:val="both"/>
        <w:rPr>
          <w:rFonts w:ascii="Calibri" w:eastAsia="Calibri" w:hAnsi="Calibri" w:cs="Calibri"/>
          <w:noProof/>
          <w:sz w:val="20"/>
          <w:szCs w:val="20"/>
          <w:lang w:val="sr-Cyrl-RS" w:bidi="he-IL"/>
        </w:rPr>
      </w:pPr>
      <w:r w:rsidRPr="003759A4">
        <w:rPr>
          <w:rFonts w:ascii="Calibri" w:eastAsia="Calibri" w:hAnsi="Calibri" w:cs="Calibri"/>
          <w:noProof/>
          <w:sz w:val="20"/>
          <w:szCs w:val="20"/>
          <w:lang w:val="sr-Cyrl-RS" w:bidi="he-IL"/>
        </w:rPr>
        <w:t>Непостојање овог основа за искључење утврђује наручилац на основу података којима располаже.</w:t>
      </w:r>
    </w:p>
    <w:p w14:paraId="45F215B7" w14:textId="77777777" w:rsidR="00A408ED" w:rsidRPr="003759A4" w:rsidRDefault="00A408ED" w:rsidP="00A408ED">
      <w:pPr>
        <w:autoSpaceDE w:val="0"/>
        <w:autoSpaceDN w:val="0"/>
        <w:adjustRightInd w:val="0"/>
        <w:ind w:firstLine="720"/>
        <w:jc w:val="both"/>
        <w:rPr>
          <w:rFonts w:ascii="Calibri" w:eastAsia="Calibri" w:hAnsi="Calibri" w:cs="Calibri"/>
          <w:noProof/>
          <w:sz w:val="20"/>
          <w:szCs w:val="20"/>
          <w:lang w:val="sr-Cyrl-RS" w:bidi="he-IL"/>
        </w:rPr>
      </w:pPr>
    </w:p>
    <w:p w14:paraId="775A91C4" w14:textId="77777777" w:rsidR="005E425B" w:rsidRPr="003759A4" w:rsidRDefault="00A408ED" w:rsidP="005E425B">
      <w:pPr>
        <w:suppressAutoHyphens/>
        <w:spacing w:after="120" w:line="312" w:lineRule="auto"/>
        <w:ind w:left="709" w:hanging="283"/>
        <w:jc w:val="both"/>
        <w:rPr>
          <w:iCs/>
          <w:sz w:val="20"/>
          <w:szCs w:val="20"/>
          <w:lang w:val="sr-Cyrl-RS"/>
        </w:rPr>
      </w:pPr>
      <w:r w:rsidRPr="003759A4">
        <w:rPr>
          <w:rFonts w:eastAsia="Calibri"/>
          <w:noProof/>
          <w:sz w:val="20"/>
          <w:szCs w:val="20"/>
          <w:lang w:val="sr-Cyrl-RS" w:bidi="he-IL"/>
        </w:rPr>
        <w:t xml:space="preserve">За </w:t>
      </w:r>
      <w:r w:rsidRPr="003759A4">
        <w:rPr>
          <w:rFonts w:eastAsia="Calibri"/>
          <w:b/>
          <w:bCs/>
          <w:noProof/>
          <w:lang w:val="sr-Cyrl-RS" w:bidi="he-IL"/>
        </w:rPr>
        <w:t>додатни услов</w:t>
      </w:r>
      <w:r w:rsidRPr="003759A4">
        <w:rPr>
          <w:rFonts w:eastAsia="Calibri"/>
          <w:noProof/>
          <w:sz w:val="20"/>
          <w:szCs w:val="20"/>
          <w:lang w:val="sr-Cyrl-RS" w:bidi="he-IL"/>
        </w:rPr>
        <w:t xml:space="preserve"> набавке </w:t>
      </w:r>
      <w:r w:rsidRPr="003759A4">
        <w:rPr>
          <w:iCs/>
          <w:sz w:val="20"/>
          <w:szCs w:val="20"/>
          <w:lang w:val="sr-Cyrl-RS"/>
        </w:rPr>
        <w:t>дефинисан чл.114-117. Закона о јавним набавкама,</w:t>
      </w:r>
      <w:r w:rsidRPr="003759A4">
        <w:rPr>
          <w:sz w:val="20"/>
          <w:szCs w:val="20"/>
          <w:lang w:val="sr-Cyrl-RS" w:eastAsia="ja-JP"/>
        </w:rPr>
        <w:t xml:space="preserve"> („Сл. гласник Републике Србије“, бр.</w:t>
      </w:r>
      <w:r w:rsidRPr="003759A4">
        <w:rPr>
          <w:sz w:val="20"/>
          <w:szCs w:val="20"/>
          <w:lang w:val="sr-Cyrl-RS"/>
        </w:rPr>
        <w:t xml:space="preserve"> 91/2019 и 92/2023) </w:t>
      </w:r>
      <w:r w:rsidR="005E425B" w:rsidRPr="003759A4">
        <w:rPr>
          <w:b/>
          <w:lang w:val="sr-Cyrl-RS"/>
        </w:rPr>
        <w:t>2.1 Услов:</w:t>
      </w:r>
      <w:r w:rsidR="005E425B" w:rsidRPr="003759A4">
        <w:rPr>
          <w:lang w:val="sr-Cyrl-RS"/>
        </w:rPr>
        <w:t xml:space="preserve"> </w:t>
      </w:r>
      <w:r w:rsidR="005E425B" w:rsidRPr="003759A4">
        <w:rPr>
          <w:iCs/>
          <w:sz w:val="20"/>
          <w:szCs w:val="20"/>
          <w:lang w:val="sr-Cyrl-RS"/>
        </w:rPr>
        <w:t>Да понуђач поседује важећу дозволу за обављање одговарајуће делатности, издату од стране надлежног органа - лиценца Министарства за рад, запошљавање, борачка и социјална питања за обављање услуге социјалне заштите - Помоћ у кући за децу и омладину са сметњама у развоју и њихове породице.</w:t>
      </w:r>
    </w:p>
    <w:p w14:paraId="6896FD31" w14:textId="77777777" w:rsidR="005E425B" w:rsidRPr="003759A4" w:rsidRDefault="005E425B" w:rsidP="005E425B">
      <w:pPr>
        <w:suppressAutoHyphens/>
        <w:spacing w:after="120" w:line="312" w:lineRule="auto"/>
        <w:ind w:left="709"/>
        <w:jc w:val="both"/>
        <w:rPr>
          <w:iCs/>
          <w:sz w:val="20"/>
          <w:szCs w:val="20"/>
          <w:lang w:val="sr-Cyrl-RS"/>
        </w:rPr>
      </w:pPr>
      <w:r w:rsidRPr="003759A4">
        <w:rPr>
          <w:b/>
          <w:iCs/>
          <w:sz w:val="20"/>
          <w:szCs w:val="20"/>
          <w:lang w:val="sr-Cyrl-RS"/>
        </w:rPr>
        <w:t>Доказ:</w:t>
      </w:r>
      <w:r w:rsidRPr="003759A4">
        <w:rPr>
          <w:iCs/>
          <w:sz w:val="20"/>
          <w:szCs w:val="20"/>
          <w:lang w:val="sr-Cyrl-RS"/>
        </w:rPr>
        <w:t xml:space="preserve"> Овај критеријум доказује се важећом дозволом надлежног органа- лиценцом, која је издата у држави у којој привредни субјект има седиште.</w:t>
      </w:r>
    </w:p>
    <w:p w14:paraId="412E4C24" w14:textId="5B37E546" w:rsidR="005E425B" w:rsidRPr="003759A4" w:rsidRDefault="005E425B" w:rsidP="005E425B">
      <w:pPr>
        <w:suppressAutoHyphens/>
        <w:spacing w:after="60" w:line="312" w:lineRule="auto"/>
        <w:ind w:left="709" w:hanging="283"/>
        <w:jc w:val="both"/>
        <w:rPr>
          <w:iCs/>
          <w:sz w:val="20"/>
          <w:szCs w:val="20"/>
          <w:lang w:val="sr-Cyrl-RS"/>
        </w:rPr>
      </w:pPr>
      <w:r w:rsidRPr="003759A4">
        <w:rPr>
          <w:rFonts w:eastAsia="Calibri"/>
          <w:noProof/>
          <w:lang w:val="sr-Cyrl-RS" w:bidi="he-IL"/>
        </w:rPr>
        <w:t xml:space="preserve">За </w:t>
      </w:r>
      <w:r w:rsidRPr="003759A4">
        <w:rPr>
          <w:rFonts w:eastAsia="Calibri"/>
          <w:b/>
          <w:bCs/>
          <w:noProof/>
          <w:lang w:val="sr-Cyrl-RS" w:bidi="he-IL"/>
        </w:rPr>
        <w:t>додатни услов</w:t>
      </w:r>
      <w:r w:rsidRPr="003759A4">
        <w:rPr>
          <w:rFonts w:eastAsia="Calibri"/>
          <w:noProof/>
          <w:lang w:val="sr-Cyrl-RS" w:bidi="he-IL"/>
        </w:rPr>
        <w:t xml:space="preserve"> набавке </w:t>
      </w:r>
      <w:r w:rsidRPr="003759A4">
        <w:rPr>
          <w:iCs/>
          <w:lang w:val="sr-Cyrl-RS"/>
        </w:rPr>
        <w:t>дефинисан чл.114-117. Закона о јавним набавкама,</w:t>
      </w:r>
      <w:r w:rsidRPr="003759A4">
        <w:rPr>
          <w:lang w:val="sr-Cyrl-RS" w:eastAsia="ja-JP"/>
        </w:rPr>
        <w:t xml:space="preserve"> („Сл. гласник Републике Србије“, бр.</w:t>
      </w:r>
      <w:r w:rsidRPr="003759A4">
        <w:rPr>
          <w:lang w:val="sr-Cyrl-RS"/>
        </w:rPr>
        <w:t xml:space="preserve"> 91/2019 и 92/2023)</w:t>
      </w:r>
      <w:r w:rsidRPr="003759A4">
        <w:rPr>
          <w:b/>
          <w:lang w:val="sr-Cyrl-RS"/>
        </w:rPr>
        <w:t xml:space="preserve"> 3. Услов</w:t>
      </w:r>
      <w:r w:rsidRPr="003759A4">
        <w:rPr>
          <w:b/>
          <w:sz w:val="20"/>
          <w:szCs w:val="20"/>
          <w:lang w:val="sr-Cyrl-RS"/>
        </w:rPr>
        <w:t>:</w:t>
      </w:r>
      <w:r w:rsidRPr="003759A4">
        <w:rPr>
          <w:sz w:val="20"/>
          <w:szCs w:val="20"/>
          <w:lang w:val="sr-Cyrl-RS"/>
        </w:rPr>
        <w:t xml:space="preserve"> </w:t>
      </w:r>
      <w:r w:rsidRPr="003759A4">
        <w:rPr>
          <w:iCs/>
          <w:sz w:val="20"/>
          <w:szCs w:val="20"/>
          <w:lang w:val="sr-Cyrl-RS"/>
        </w:rPr>
        <w:t>Да понуђач има (запослене или уговором ангажоване) најмање:</w:t>
      </w:r>
    </w:p>
    <w:p w14:paraId="282BCC28" w14:textId="77777777" w:rsidR="005E425B" w:rsidRPr="003759A4" w:rsidRDefault="005E425B" w:rsidP="005E425B">
      <w:pPr>
        <w:suppressAutoHyphens/>
        <w:spacing w:after="60" w:line="312" w:lineRule="auto"/>
        <w:ind w:left="709" w:firstLine="425"/>
        <w:jc w:val="both"/>
        <w:rPr>
          <w:iCs/>
          <w:sz w:val="20"/>
          <w:szCs w:val="20"/>
          <w:lang w:val="sr-Cyrl-RS"/>
        </w:rPr>
      </w:pPr>
      <w:r w:rsidRPr="003759A4">
        <w:rPr>
          <w:b/>
          <w:iCs/>
          <w:sz w:val="20"/>
          <w:szCs w:val="20"/>
          <w:lang w:val="sr-Cyrl-RS"/>
        </w:rPr>
        <w:t>3.1</w:t>
      </w:r>
      <w:r w:rsidRPr="003759A4">
        <w:rPr>
          <w:iCs/>
          <w:sz w:val="20"/>
          <w:szCs w:val="20"/>
          <w:lang w:val="sr-Cyrl-RS"/>
        </w:rPr>
        <w:t>. Једног стручног радника који испуњава следеће минималне услове:</w:t>
      </w:r>
    </w:p>
    <w:p w14:paraId="3343F485" w14:textId="77777777" w:rsidR="005E425B" w:rsidRPr="003759A4" w:rsidRDefault="005E425B">
      <w:pPr>
        <w:numPr>
          <w:ilvl w:val="0"/>
          <w:numId w:val="7"/>
        </w:numPr>
        <w:suppressAutoHyphens/>
        <w:spacing w:after="60" w:line="312" w:lineRule="auto"/>
        <w:jc w:val="both"/>
        <w:rPr>
          <w:iCs/>
          <w:sz w:val="20"/>
          <w:szCs w:val="20"/>
          <w:lang w:val="sr-Cyrl-RS"/>
        </w:rPr>
      </w:pPr>
      <w:r w:rsidRPr="003759A4">
        <w:rPr>
          <w:iCs/>
          <w:sz w:val="20"/>
          <w:szCs w:val="20"/>
          <w:lang w:val="sr-Cyrl-RS"/>
        </w:rPr>
        <w:t>Седми степен стручне спреме - социјални рад, психологија, педагогија, андрагогија, дефектологија или специјална педагогија</w:t>
      </w:r>
    </w:p>
    <w:p w14:paraId="510871ED" w14:textId="77777777" w:rsidR="005E425B" w:rsidRPr="003759A4" w:rsidRDefault="005E425B">
      <w:pPr>
        <w:numPr>
          <w:ilvl w:val="0"/>
          <w:numId w:val="7"/>
        </w:numPr>
        <w:suppressAutoHyphens/>
        <w:spacing w:after="60" w:line="312" w:lineRule="auto"/>
        <w:jc w:val="both"/>
        <w:rPr>
          <w:iCs/>
          <w:sz w:val="20"/>
          <w:szCs w:val="20"/>
          <w:lang w:val="sr-Cyrl-RS"/>
        </w:rPr>
      </w:pPr>
      <w:r w:rsidRPr="003759A4">
        <w:rPr>
          <w:iCs/>
          <w:sz w:val="20"/>
          <w:szCs w:val="20"/>
          <w:lang w:val="sr-Cyrl-RS"/>
        </w:rPr>
        <w:t xml:space="preserve">Поседовање лиценце/уверења за обављање основних стручних послова у социјалној заштити </w:t>
      </w:r>
      <w:r w:rsidRPr="003759A4">
        <w:rPr>
          <w:sz w:val="20"/>
          <w:szCs w:val="20"/>
          <w:lang w:val="sr-Cyrl-RS" w:eastAsia="en-GB"/>
        </w:rPr>
        <w:t xml:space="preserve">издату од стране Републичког завода за социјалну заштиту.  </w:t>
      </w:r>
    </w:p>
    <w:p w14:paraId="4C07623F" w14:textId="77777777" w:rsidR="005E425B" w:rsidRPr="003759A4" w:rsidRDefault="005E425B">
      <w:pPr>
        <w:numPr>
          <w:ilvl w:val="0"/>
          <w:numId w:val="7"/>
        </w:numPr>
        <w:suppressAutoHyphens/>
        <w:spacing w:after="60" w:line="312" w:lineRule="auto"/>
        <w:jc w:val="both"/>
        <w:rPr>
          <w:iCs/>
          <w:sz w:val="20"/>
          <w:szCs w:val="20"/>
          <w:lang w:val="sr-Cyrl-RS"/>
        </w:rPr>
      </w:pPr>
      <w:r w:rsidRPr="003759A4">
        <w:rPr>
          <w:iCs/>
          <w:sz w:val="20"/>
          <w:szCs w:val="20"/>
          <w:lang w:val="sr-Cyrl-RS"/>
        </w:rPr>
        <w:t>Искуство у обављању стручних послова након добијања лиценце за обављање основних стручних послова, у трајању од најмање годину дана</w:t>
      </w:r>
    </w:p>
    <w:p w14:paraId="5250D9DC" w14:textId="77777777" w:rsidR="005E425B" w:rsidRPr="003759A4" w:rsidRDefault="005E425B" w:rsidP="005E425B">
      <w:pPr>
        <w:suppressAutoHyphens/>
        <w:spacing w:after="60" w:line="312" w:lineRule="auto"/>
        <w:ind w:left="1429"/>
        <w:jc w:val="both"/>
        <w:rPr>
          <w:iCs/>
          <w:sz w:val="20"/>
          <w:szCs w:val="20"/>
          <w:lang w:val="sr-Cyrl-RS"/>
        </w:rPr>
      </w:pPr>
    </w:p>
    <w:p w14:paraId="02C2B800" w14:textId="77777777" w:rsidR="005E425B" w:rsidRPr="003759A4" w:rsidRDefault="005E425B" w:rsidP="005E425B">
      <w:pPr>
        <w:suppressAutoHyphens/>
        <w:spacing w:line="312" w:lineRule="auto"/>
        <w:ind w:left="709" w:firstLine="425"/>
        <w:jc w:val="both"/>
        <w:rPr>
          <w:iCs/>
          <w:sz w:val="20"/>
          <w:szCs w:val="20"/>
          <w:lang w:val="sr-Latn-RS"/>
        </w:rPr>
      </w:pPr>
      <w:r w:rsidRPr="003759A4">
        <w:rPr>
          <w:b/>
          <w:iCs/>
          <w:sz w:val="20"/>
          <w:szCs w:val="20"/>
          <w:lang w:val="sr-Cyrl-RS"/>
        </w:rPr>
        <w:t>3.2.</w:t>
      </w:r>
      <w:r w:rsidRPr="003759A4">
        <w:rPr>
          <w:iCs/>
          <w:sz w:val="20"/>
          <w:szCs w:val="20"/>
          <w:lang w:val="sr-Cyrl-RS"/>
        </w:rPr>
        <w:t xml:space="preserve"> Две неговатељице- домаћице које имају завршен акредитовани програм обуке за пружање услуге Помоћ у кући за децу и омладину са сметњама у развоју о чему поседује потврду коју издаје надлежни орган - организација акредитована од стране Републичког завода за социјалну заштиту</w:t>
      </w:r>
      <w:r w:rsidRPr="003759A4">
        <w:rPr>
          <w:sz w:val="20"/>
          <w:szCs w:val="20"/>
          <w:lang w:val="sr-Cyrl-RS" w:eastAsia="en-GB"/>
        </w:rPr>
        <w:t xml:space="preserve"> или потврду издату од стране Републичког завода за социјалну заштиту.  </w:t>
      </w:r>
    </w:p>
    <w:p w14:paraId="03197AC5" w14:textId="77777777" w:rsidR="005E425B" w:rsidRPr="003759A4" w:rsidRDefault="005E425B" w:rsidP="005E425B">
      <w:pPr>
        <w:suppressAutoHyphens/>
        <w:spacing w:after="60" w:line="312" w:lineRule="auto"/>
        <w:ind w:left="709"/>
        <w:jc w:val="both"/>
        <w:rPr>
          <w:iCs/>
          <w:sz w:val="20"/>
          <w:szCs w:val="20"/>
          <w:lang w:val="sr-Cyrl-RS"/>
        </w:rPr>
      </w:pPr>
      <w:r w:rsidRPr="003759A4">
        <w:rPr>
          <w:b/>
          <w:iCs/>
          <w:sz w:val="20"/>
          <w:szCs w:val="20"/>
          <w:lang w:val="sr-Cyrl-RS"/>
        </w:rPr>
        <w:t>Доказ:</w:t>
      </w:r>
      <w:r w:rsidRPr="003759A4">
        <w:rPr>
          <w:iCs/>
          <w:sz w:val="20"/>
          <w:szCs w:val="20"/>
          <w:lang w:val="sr-Cyrl-RS"/>
        </w:rPr>
        <w:t xml:space="preserve"> Овај критеријум доказује се достављањем образовних и стручних квалификација ангажованог особља пружаоца услуга:</w:t>
      </w:r>
    </w:p>
    <w:p w14:paraId="038795D7" w14:textId="2C59EE3C" w:rsidR="005E425B" w:rsidRPr="003759A4" w:rsidRDefault="005E425B" w:rsidP="005E425B">
      <w:pPr>
        <w:suppressAutoHyphens/>
        <w:spacing w:after="60" w:line="312" w:lineRule="auto"/>
        <w:ind w:left="709"/>
        <w:jc w:val="both"/>
        <w:rPr>
          <w:iCs/>
          <w:sz w:val="20"/>
          <w:szCs w:val="20"/>
          <w:lang w:val="sr-Cyrl-RS"/>
        </w:rPr>
      </w:pPr>
      <w:r w:rsidRPr="003759A4">
        <w:rPr>
          <w:iCs/>
          <w:sz w:val="20"/>
          <w:szCs w:val="20"/>
          <w:lang w:val="sr-Cyrl-RS"/>
        </w:rPr>
        <w:t>- Уговори о раду или уговори о ангажовању, и копија дипломе запосленог/уговором ангажованог лица, Потврда послодавца о искуству у обављању стручних послова и копија важеће лиценце о обављању основних стручних послова из области социјалне заштите (</w:t>
      </w:r>
      <w:r w:rsidR="008F6F28">
        <w:rPr>
          <w:iCs/>
          <w:sz w:val="20"/>
          <w:szCs w:val="20"/>
          <w:lang w:val="sr-Cyrl-RS"/>
        </w:rPr>
        <w:t>3</w:t>
      </w:r>
      <w:r w:rsidRPr="003759A4">
        <w:rPr>
          <w:iCs/>
          <w:sz w:val="20"/>
          <w:szCs w:val="20"/>
          <w:lang w:val="sr-Cyrl-RS"/>
        </w:rPr>
        <w:t>.1)</w:t>
      </w:r>
    </w:p>
    <w:p w14:paraId="038BFB0C" w14:textId="76D21498" w:rsidR="005E425B" w:rsidRPr="003759A4" w:rsidRDefault="005E425B" w:rsidP="005E425B">
      <w:pPr>
        <w:suppressAutoHyphens/>
        <w:spacing w:line="312" w:lineRule="auto"/>
        <w:ind w:left="709"/>
        <w:jc w:val="both"/>
        <w:rPr>
          <w:iCs/>
          <w:sz w:val="20"/>
          <w:szCs w:val="20"/>
          <w:lang w:val="sr-Cyrl-RS"/>
        </w:rPr>
      </w:pPr>
      <w:r w:rsidRPr="003759A4">
        <w:rPr>
          <w:iCs/>
          <w:sz w:val="20"/>
          <w:szCs w:val="20"/>
          <w:lang w:val="sr-Cyrl-RS"/>
        </w:rPr>
        <w:t xml:space="preserve">- Уговори о раду или уговори о ангажовању и копија важећег сертификата о стручној оспособљености и припремљености за обављање послова Помоћи у кући за децу и младе ( </w:t>
      </w:r>
      <w:r w:rsidR="008F6F28">
        <w:rPr>
          <w:iCs/>
          <w:sz w:val="20"/>
          <w:szCs w:val="20"/>
          <w:lang w:val="sr-Cyrl-RS"/>
        </w:rPr>
        <w:t>3</w:t>
      </w:r>
      <w:r w:rsidRPr="003759A4">
        <w:rPr>
          <w:iCs/>
          <w:sz w:val="20"/>
          <w:szCs w:val="20"/>
          <w:lang w:val="sr-Cyrl-RS"/>
        </w:rPr>
        <w:t>.2 )</w:t>
      </w:r>
    </w:p>
    <w:p w14:paraId="3B801D6D" w14:textId="2C2AB213" w:rsidR="00A408ED" w:rsidRDefault="00A408ED" w:rsidP="005E425B">
      <w:pPr>
        <w:autoSpaceDE w:val="0"/>
        <w:autoSpaceDN w:val="0"/>
        <w:adjustRightInd w:val="0"/>
        <w:ind w:left="709" w:hanging="283"/>
        <w:jc w:val="both"/>
        <w:rPr>
          <w:b/>
          <w:lang w:val="sr-Latn-RS"/>
        </w:rPr>
      </w:pPr>
    </w:p>
    <w:p w14:paraId="27385A6D" w14:textId="77777777" w:rsidR="003759A4" w:rsidRPr="003759A4" w:rsidRDefault="003759A4" w:rsidP="005E425B">
      <w:pPr>
        <w:autoSpaceDE w:val="0"/>
        <w:autoSpaceDN w:val="0"/>
        <w:adjustRightInd w:val="0"/>
        <w:ind w:left="709" w:hanging="283"/>
        <w:jc w:val="both"/>
        <w:rPr>
          <w:b/>
          <w:lang w:val="sr-Latn-RS"/>
        </w:rPr>
      </w:pPr>
    </w:p>
    <w:p w14:paraId="3CF5C28D" w14:textId="77777777" w:rsidR="00A408ED" w:rsidRPr="001177C3" w:rsidRDefault="00A408ED" w:rsidP="00A408ED">
      <w:pPr>
        <w:spacing w:after="240" w:line="264" w:lineRule="auto"/>
        <w:rPr>
          <w:lang w:val="sr-Cyrl-RS"/>
        </w:rPr>
      </w:pPr>
      <w:r w:rsidRPr="001177C3">
        <w:rPr>
          <w:lang w:val="sr-Cyrl-RS"/>
        </w:rPr>
        <w:t xml:space="preserve">Место: _________________                                    </w:t>
      </w:r>
      <w:r w:rsidRPr="001177C3">
        <w:rPr>
          <w:lang w:val="sr-Cyrl-RS"/>
        </w:rPr>
        <w:tab/>
        <w:t xml:space="preserve">                         Понуђач:</w:t>
      </w:r>
    </w:p>
    <w:p w14:paraId="3B3580E7" w14:textId="77777777" w:rsidR="00A408ED" w:rsidRDefault="00A408ED" w:rsidP="00A408ED">
      <w:pPr>
        <w:spacing w:line="264" w:lineRule="auto"/>
        <w:rPr>
          <w:lang w:val="sr-Cyrl-RS"/>
        </w:rPr>
      </w:pPr>
      <w:r w:rsidRPr="001177C3">
        <w:rPr>
          <w:lang w:val="sr-Cyrl-RS"/>
        </w:rPr>
        <w:t xml:space="preserve">Датум: _________________                                 </w:t>
      </w:r>
      <w:r w:rsidRPr="001177C3">
        <w:rPr>
          <w:lang w:val="sr-Cyrl-RS"/>
        </w:rPr>
        <w:tab/>
        <w:t xml:space="preserve">         </w:t>
      </w:r>
      <w:r w:rsidRPr="001177C3">
        <w:rPr>
          <w:lang w:val="sr-Cyrl-RS"/>
        </w:rPr>
        <w:tab/>
      </w:r>
      <w:r w:rsidRPr="001177C3">
        <w:rPr>
          <w:lang w:val="sr-Cyrl-RS"/>
        </w:rPr>
        <w:tab/>
        <w:t>_____________________</w:t>
      </w:r>
    </w:p>
    <w:p w14:paraId="0E9EE40E" w14:textId="77777777" w:rsidR="00A408ED" w:rsidRDefault="00A408ED" w:rsidP="00A408ED">
      <w:pPr>
        <w:spacing w:line="264" w:lineRule="auto"/>
        <w:rPr>
          <w:lang w:val="sr-Cyrl-RS"/>
        </w:rPr>
      </w:pPr>
    </w:p>
    <w:p w14:paraId="006E81F1" w14:textId="2A7BA7BC" w:rsidR="002527A6" w:rsidRDefault="002527A6" w:rsidP="00886B2E">
      <w:pPr>
        <w:rPr>
          <w:noProof/>
          <w:lang w:val="sr-Cyrl-CS"/>
        </w:rPr>
      </w:pPr>
    </w:p>
    <w:p w14:paraId="64DE9F14" w14:textId="77777777" w:rsidR="002527A6" w:rsidRDefault="002527A6" w:rsidP="00886B2E">
      <w:pPr>
        <w:rPr>
          <w:noProof/>
          <w:lang w:val="sr-Cyrl-CS"/>
        </w:rPr>
      </w:pPr>
    </w:p>
    <w:p w14:paraId="385452A7" w14:textId="77777777" w:rsidR="006D6B11" w:rsidRPr="006D6B11" w:rsidRDefault="006D6B11" w:rsidP="006D6B11">
      <w:pPr>
        <w:rPr>
          <w:lang w:val="sr-Cyrl-CS"/>
        </w:rPr>
      </w:pPr>
    </w:p>
    <w:p w14:paraId="3EF55981" w14:textId="77777777" w:rsidR="002D5888" w:rsidRPr="0067442C" w:rsidRDefault="002D5888">
      <w:pPr>
        <w:numPr>
          <w:ilvl w:val="0"/>
          <w:numId w:val="10"/>
        </w:numPr>
        <w:shd w:val="clear" w:color="auto" w:fill="DEEAF6"/>
        <w:tabs>
          <w:tab w:val="left" w:pos="990"/>
        </w:tabs>
        <w:jc w:val="center"/>
        <w:rPr>
          <w:b/>
          <w:bCs/>
          <w:noProof/>
          <w:sz w:val="32"/>
          <w:szCs w:val="32"/>
          <w:lang w:val="sr-Cyrl-BA"/>
        </w:rPr>
      </w:pPr>
      <w:r w:rsidRPr="0067442C">
        <w:rPr>
          <w:b/>
          <w:bCs/>
          <w:noProof/>
          <w:sz w:val="32"/>
          <w:szCs w:val="32"/>
          <w:lang w:val="sr-Cyrl-BA"/>
        </w:rPr>
        <w:lastRenderedPageBreak/>
        <w:t>КРИТЕРИЈУМИ ЗА ДОДЕЛУ УГОВОРА И ОСТАЛИ ЗАХТЕВИ НАБАВКЕ</w:t>
      </w:r>
    </w:p>
    <w:p w14:paraId="65777BE8" w14:textId="77777777" w:rsidR="002D5888" w:rsidRPr="0067442C" w:rsidRDefault="002D5888" w:rsidP="002D5888">
      <w:pPr>
        <w:tabs>
          <w:tab w:val="left" w:pos="990"/>
        </w:tabs>
        <w:rPr>
          <w:b/>
          <w:bCs/>
          <w:noProof/>
          <w:lang w:val="sr-Cyrl-BA"/>
        </w:rPr>
      </w:pPr>
    </w:p>
    <w:p w14:paraId="33D96F83" w14:textId="77777777" w:rsidR="002D5888" w:rsidRPr="0067442C" w:rsidRDefault="002D5888" w:rsidP="002D5888">
      <w:pPr>
        <w:tabs>
          <w:tab w:val="left" w:pos="990"/>
        </w:tabs>
        <w:rPr>
          <w:b/>
          <w:bCs/>
          <w:noProof/>
          <w:lang w:val="sr-Cyrl-BA"/>
        </w:rPr>
      </w:pPr>
    </w:p>
    <w:p w14:paraId="3797D493" w14:textId="77777777" w:rsidR="002D5888" w:rsidRPr="0067442C" w:rsidRDefault="002D5888" w:rsidP="0067442C">
      <w:pPr>
        <w:tabs>
          <w:tab w:val="left" w:pos="990"/>
        </w:tabs>
        <w:spacing w:after="120" w:line="288" w:lineRule="auto"/>
        <w:ind w:left="426"/>
        <w:jc w:val="both"/>
        <w:rPr>
          <w:noProof/>
          <w:lang w:val="sr-Cyrl-BA"/>
        </w:rPr>
      </w:pPr>
      <w:r w:rsidRPr="0067442C">
        <w:rPr>
          <w:noProof/>
          <w:lang w:val="sr-Cyrl-BA"/>
        </w:rPr>
        <w:t>Критеријум за доделу уговора  је критеријум цене и квалитета.</w:t>
      </w:r>
    </w:p>
    <w:p w14:paraId="56C2D907" w14:textId="77777777" w:rsidR="002D5888" w:rsidRPr="0067442C" w:rsidRDefault="002D5888" w:rsidP="0067442C">
      <w:pPr>
        <w:tabs>
          <w:tab w:val="left" w:pos="990"/>
        </w:tabs>
        <w:spacing w:after="120" w:line="288" w:lineRule="auto"/>
        <w:ind w:left="426"/>
        <w:jc w:val="both"/>
        <w:rPr>
          <w:noProof/>
          <w:lang w:val="sr-Cyrl-BA"/>
        </w:rPr>
      </w:pPr>
      <w:r w:rsidRPr="0067442C">
        <w:rPr>
          <w:noProof/>
          <w:lang w:val="sr-Cyrl-BA"/>
        </w:rPr>
        <w:t>Укупан број бодова једнак је збиру бодова за сваки критеријум.</w:t>
      </w:r>
    </w:p>
    <w:p w14:paraId="0C0CC247" w14:textId="5F92F469" w:rsidR="002D5888" w:rsidRDefault="002527A6" w:rsidP="002527A6">
      <w:pPr>
        <w:tabs>
          <w:tab w:val="left" w:pos="990"/>
          <w:tab w:val="left" w:pos="3794"/>
          <w:tab w:val="center" w:pos="5032"/>
        </w:tabs>
        <w:spacing w:after="120" w:line="288" w:lineRule="auto"/>
        <w:ind w:left="426"/>
        <w:rPr>
          <w:b/>
          <w:bCs/>
          <w:noProof/>
          <w:lang w:val="sr-Cyrl-RS"/>
        </w:rPr>
      </w:pPr>
      <w:r>
        <w:rPr>
          <w:b/>
          <w:bCs/>
          <w:noProof/>
          <w:lang w:val="sr-Cyrl-RS"/>
        </w:rPr>
        <w:tab/>
      </w:r>
      <w:r>
        <w:rPr>
          <w:b/>
          <w:bCs/>
          <w:noProof/>
          <w:lang w:val="sr-Cyrl-RS"/>
        </w:rPr>
        <w:tab/>
      </w:r>
      <m:oMath>
        <m:r>
          <m:rPr>
            <m:sty m:val="bi"/>
          </m:rPr>
          <w:rPr>
            <w:rFonts w:ascii="Cambria Math" w:hAnsi="Cambria Math"/>
            <w:noProof/>
            <w:lang w:val="sr-Cyrl-RS"/>
          </w:rPr>
          <m:t xml:space="preserve">Бу=Бц+ </m:t>
        </m:r>
        <m:nary>
          <m:naryPr>
            <m:chr m:val="∑"/>
            <m:limLoc m:val="undOvr"/>
            <m:supHide m:val="1"/>
            <m:ctrlPr>
              <w:rPr>
                <w:rFonts w:ascii="Cambria Math" w:hAnsi="Cambria Math"/>
                <w:b/>
                <w:bCs/>
                <w:i/>
                <w:noProof/>
                <w:lang w:val="sr-Cyrl-RS"/>
              </w:rPr>
            </m:ctrlPr>
          </m:naryPr>
          <m:sub>
            <m:r>
              <m:rPr>
                <m:sty m:val="bi"/>
              </m:rPr>
              <w:rPr>
                <w:rFonts w:ascii="Cambria Math" w:hAnsi="Cambria Math"/>
                <w:noProof/>
                <w:lang w:val="sr-Cyrl-RS"/>
              </w:rPr>
              <m:t>к</m:t>
            </m:r>
          </m:sub>
          <m:sup/>
          <m:e>
            <m:r>
              <m:rPr>
                <m:sty m:val="bi"/>
              </m:rPr>
              <w:rPr>
                <w:rFonts w:ascii="Cambria Math" w:hAnsi="Cambria Math"/>
                <w:noProof/>
                <w:lang w:val="sr-Cyrl-RS"/>
              </w:rPr>
              <m:t>Бк</m:t>
            </m:r>
          </m:e>
        </m:nary>
      </m:oMath>
    </w:p>
    <w:p w14:paraId="06A4DFB9" w14:textId="77777777" w:rsidR="002527A6" w:rsidRDefault="002527A6" w:rsidP="0067442C">
      <w:pPr>
        <w:tabs>
          <w:tab w:val="left" w:pos="990"/>
        </w:tabs>
        <w:spacing w:after="120" w:line="288" w:lineRule="auto"/>
        <w:ind w:left="426"/>
        <w:jc w:val="both"/>
        <w:rPr>
          <w:noProof/>
          <w:lang w:val="sr-Cyrl-BA"/>
        </w:rPr>
      </w:pPr>
    </w:p>
    <w:p w14:paraId="6085E460" w14:textId="47D6631B" w:rsidR="002D5888" w:rsidRPr="0067442C" w:rsidRDefault="002D5888" w:rsidP="0067442C">
      <w:pPr>
        <w:tabs>
          <w:tab w:val="left" w:pos="990"/>
        </w:tabs>
        <w:spacing w:after="120" w:line="288" w:lineRule="auto"/>
        <w:ind w:left="426"/>
        <w:jc w:val="both"/>
        <w:rPr>
          <w:noProof/>
          <w:lang w:val="sr-Cyrl-BA"/>
        </w:rPr>
      </w:pPr>
      <w:r w:rsidRPr="0067442C">
        <w:rPr>
          <w:noProof/>
          <w:lang w:val="sr-Cyrl-BA"/>
        </w:rPr>
        <w:t>Бу - укупан број бодова</w:t>
      </w:r>
    </w:p>
    <w:p w14:paraId="0B9714C4" w14:textId="77777777" w:rsidR="002D5888" w:rsidRPr="0067442C" w:rsidRDefault="002D5888" w:rsidP="0067442C">
      <w:pPr>
        <w:tabs>
          <w:tab w:val="left" w:pos="990"/>
        </w:tabs>
        <w:spacing w:after="120" w:line="288" w:lineRule="auto"/>
        <w:ind w:left="426"/>
        <w:jc w:val="both"/>
        <w:rPr>
          <w:noProof/>
          <w:lang w:val="sr-Cyrl-BA"/>
        </w:rPr>
      </w:pPr>
      <w:r w:rsidRPr="0067442C">
        <w:rPr>
          <w:noProof/>
          <w:lang w:val="sr-Cyrl-BA"/>
        </w:rPr>
        <w:t>Бц - број бодова цене</w:t>
      </w:r>
    </w:p>
    <w:p w14:paraId="3E04472B" w14:textId="77777777" w:rsidR="002D5888" w:rsidRPr="0067442C" w:rsidRDefault="002D5888" w:rsidP="0067442C">
      <w:pPr>
        <w:tabs>
          <w:tab w:val="left" w:pos="990"/>
        </w:tabs>
        <w:spacing w:after="120" w:line="288" w:lineRule="auto"/>
        <w:ind w:left="426"/>
        <w:jc w:val="both"/>
        <w:rPr>
          <w:noProof/>
          <w:lang w:val="sr-Cyrl-BA"/>
        </w:rPr>
      </w:pPr>
      <w:r w:rsidRPr="0067442C">
        <w:rPr>
          <w:noProof/>
          <w:lang w:val="sr-Cyrl-BA"/>
        </w:rPr>
        <w:t>к - критеријум</w:t>
      </w:r>
    </w:p>
    <w:p w14:paraId="452B1DA7" w14:textId="77777777" w:rsidR="002D5888" w:rsidRPr="0067442C" w:rsidRDefault="002D5888" w:rsidP="0067442C">
      <w:pPr>
        <w:tabs>
          <w:tab w:val="left" w:pos="990"/>
        </w:tabs>
        <w:spacing w:after="120" w:line="288" w:lineRule="auto"/>
        <w:ind w:left="426"/>
        <w:jc w:val="both"/>
        <w:rPr>
          <w:noProof/>
          <w:lang w:val="sr-Cyrl-BA"/>
        </w:rPr>
      </w:pPr>
      <w:r w:rsidRPr="0067442C">
        <w:rPr>
          <w:noProof/>
          <w:lang w:val="sr-Cyrl-BA"/>
        </w:rPr>
        <w:t>Бк - број бодова критеријума</w:t>
      </w:r>
      <w:r w:rsidRPr="0067442C">
        <w:rPr>
          <w:noProof/>
          <w:lang w:val="sr-Cyrl-BA"/>
        </w:rPr>
        <w:cr/>
      </w:r>
    </w:p>
    <w:p w14:paraId="221D7220" w14:textId="77777777" w:rsidR="002D5888" w:rsidRPr="0067442C" w:rsidRDefault="002D5888" w:rsidP="0067442C">
      <w:pPr>
        <w:tabs>
          <w:tab w:val="left" w:pos="990"/>
        </w:tabs>
        <w:spacing w:after="120" w:line="288" w:lineRule="auto"/>
        <w:ind w:left="426"/>
        <w:jc w:val="both"/>
        <w:rPr>
          <w:noProof/>
          <w:lang w:val="sr-Cyrl-BA"/>
        </w:rPr>
      </w:pPr>
    </w:p>
    <w:p w14:paraId="5EB00306" w14:textId="29C7ADC8" w:rsidR="00FC3D8A" w:rsidRPr="0067442C" w:rsidRDefault="00D1693A" w:rsidP="0067442C">
      <w:pPr>
        <w:tabs>
          <w:tab w:val="left" w:pos="990"/>
        </w:tabs>
        <w:spacing w:after="120" w:line="288" w:lineRule="auto"/>
        <w:ind w:left="426"/>
        <w:jc w:val="both"/>
        <w:rPr>
          <w:noProof/>
          <w:lang w:val="sr-Cyrl-BA"/>
        </w:rPr>
      </w:pPr>
      <w:r w:rsidRPr="00D1693A">
        <w:rPr>
          <w:b/>
          <w:bCs/>
          <w:noProof/>
          <w:lang w:val="sr-Cyrl-BA"/>
        </w:rPr>
        <w:tab/>
      </w:r>
      <w:r w:rsidR="002D5888" w:rsidRPr="0067442C">
        <w:rPr>
          <w:b/>
          <w:bCs/>
          <w:noProof/>
          <w:u w:val="single"/>
          <w:lang w:val="sr-Cyrl-BA"/>
        </w:rPr>
        <w:t>ЦЕНА</w:t>
      </w:r>
    </w:p>
    <w:p w14:paraId="2170EF5F" w14:textId="77777777" w:rsidR="002D5888" w:rsidRPr="0067442C" w:rsidRDefault="00FC3D8A" w:rsidP="0067442C">
      <w:pPr>
        <w:tabs>
          <w:tab w:val="left" w:pos="990"/>
        </w:tabs>
        <w:spacing w:after="120" w:line="288" w:lineRule="auto"/>
        <w:ind w:left="426"/>
        <w:jc w:val="both"/>
        <w:rPr>
          <w:noProof/>
          <w:lang w:val="sr-Cyrl-BA"/>
        </w:rPr>
      </w:pPr>
      <w:r w:rsidRPr="0067442C">
        <w:rPr>
          <w:noProof/>
          <w:lang w:val="sr-Cyrl-BA"/>
        </w:rPr>
        <w:t>Н</w:t>
      </w:r>
      <w:r w:rsidR="002D5888" w:rsidRPr="0067442C">
        <w:rPr>
          <w:noProof/>
          <w:lang w:val="sr-Cyrl-BA"/>
        </w:rPr>
        <w:t>умеричка вредност пондера 80</w:t>
      </w:r>
    </w:p>
    <w:p w14:paraId="049BE276" w14:textId="77777777" w:rsidR="00FC3D8A" w:rsidRPr="0067442C" w:rsidRDefault="00FC3D8A" w:rsidP="0067442C">
      <w:pPr>
        <w:tabs>
          <w:tab w:val="left" w:pos="990"/>
        </w:tabs>
        <w:spacing w:after="120" w:line="288" w:lineRule="auto"/>
        <w:ind w:left="426"/>
        <w:jc w:val="both"/>
        <w:rPr>
          <w:noProof/>
          <w:lang w:val="sr-Cyrl-BA"/>
        </w:rPr>
      </w:pPr>
      <w:r w:rsidRPr="0067442C">
        <w:rPr>
          <w:noProof/>
          <w:lang w:val="sr-Cyrl-BA"/>
        </w:rPr>
        <w:t>Максималан број бодова иде најбољој понуђеној вредности, остале понуђене вредности бодују се у односу на најбољу вредност.</w:t>
      </w:r>
    </w:p>
    <w:p w14:paraId="6B4B7F43" w14:textId="6C5E51F5" w:rsidR="00FC3D8A" w:rsidRPr="0067442C" w:rsidRDefault="002527A6" w:rsidP="0067442C">
      <w:pPr>
        <w:tabs>
          <w:tab w:val="left" w:pos="990"/>
        </w:tabs>
        <w:spacing w:after="120" w:line="288" w:lineRule="auto"/>
        <w:ind w:left="426"/>
        <w:jc w:val="center"/>
        <w:rPr>
          <w:b/>
          <w:bCs/>
          <w:noProof/>
          <w:lang w:val="sr-Cyrl-BA"/>
        </w:rPr>
      </w:pPr>
      <m:oMathPara>
        <m:oMath>
          <m:r>
            <w:rPr>
              <w:rFonts w:ascii="Cambria Math" w:hAnsi="Cambria Math" w:cs="Cambria Math"/>
              <w:noProof/>
              <w:lang w:val="sr-Cyrl-BA"/>
            </w:rPr>
            <m:t>Б</m:t>
          </m:r>
          <m:r>
            <m:rPr>
              <m:sty m:val="p"/>
            </m:rPr>
            <w:rPr>
              <w:rFonts w:ascii="Cambria Math" w:hAnsi="Cambria Math" w:cs="Cambria Math"/>
              <w:noProof/>
              <w:lang w:val="sr-Cyrl-BA"/>
            </w:rPr>
            <m:t>=</m:t>
          </m:r>
          <m:f>
            <m:fPr>
              <m:ctrlPr>
                <w:rPr>
                  <w:rFonts w:ascii="Cambria Math" w:hAnsi="Cambria Math"/>
                  <w:bCs/>
                  <w:noProof/>
                  <w:lang w:val="sr-Cyrl-BA"/>
                </w:rPr>
              </m:ctrlPr>
            </m:fPr>
            <m:num>
              <m:func>
                <m:funcPr>
                  <m:ctrlPr>
                    <w:rPr>
                      <w:rFonts w:ascii="Cambria Math" w:hAnsi="Cambria Math" w:cs="Cambria Math"/>
                      <w:bCs/>
                      <w:noProof/>
                      <w:lang w:val="sr-Cyrl-BA"/>
                    </w:rPr>
                  </m:ctrlPr>
                </m:funcPr>
                <m:fName>
                  <m:r>
                    <m:rPr>
                      <m:sty m:val="p"/>
                    </m:rPr>
                    <w:rPr>
                      <w:rFonts w:ascii="Cambria Math" w:hAnsi="Cambria Math" w:cs="Cambria Math"/>
                      <w:noProof/>
                      <w:lang w:val="sr-Cyrl-BA"/>
                    </w:rPr>
                    <m:t>мин</m:t>
                  </m:r>
                </m:fName>
                <m:e>
                  <m:r>
                    <w:rPr>
                      <w:rFonts w:ascii="Cambria Math" w:hAnsi="Cambria Math" w:cs="Cambria Math"/>
                      <w:noProof/>
                      <w:lang w:val="sr-Cyrl-BA"/>
                    </w:rPr>
                    <m:t>Ц</m:t>
                  </m:r>
                </m:e>
              </m:func>
            </m:num>
            <m:den>
              <m:r>
                <m:rPr>
                  <m:sty m:val="p"/>
                </m:rPr>
                <w:rPr>
                  <w:rFonts w:ascii="Cambria Math" w:hAnsi="Cambria Math" w:cs="Cambria Math"/>
                  <w:noProof/>
                  <w:lang w:val="sr-Cyrl-BA"/>
                </w:rPr>
                <m:t>Ц</m:t>
              </m:r>
            </m:den>
          </m:f>
          <m:r>
            <w:rPr>
              <w:rFonts w:ascii="Cambria Math" w:hAnsi="Cambria Math"/>
              <w:noProof/>
              <w:lang w:val="sr-Cyrl-BA"/>
            </w:rPr>
            <m:t xml:space="preserve"> x П </m:t>
          </m:r>
        </m:oMath>
      </m:oMathPara>
    </w:p>
    <w:p w14:paraId="4A5E2899" w14:textId="77777777" w:rsidR="00FC3D8A" w:rsidRPr="0067442C" w:rsidRDefault="00FC3D8A" w:rsidP="0067442C">
      <w:pPr>
        <w:tabs>
          <w:tab w:val="left" w:pos="990"/>
        </w:tabs>
        <w:spacing w:after="120" w:line="288" w:lineRule="auto"/>
        <w:ind w:left="426"/>
        <w:jc w:val="both"/>
        <w:rPr>
          <w:noProof/>
          <w:lang w:val="sr-Cyrl-BA"/>
        </w:rPr>
      </w:pPr>
      <w:r w:rsidRPr="0067442C">
        <w:rPr>
          <w:noProof/>
          <w:lang w:val="sr-Cyrl-BA"/>
        </w:rPr>
        <w:t>Б - број бодова цене</w:t>
      </w:r>
    </w:p>
    <w:p w14:paraId="194847C8" w14:textId="77777777" w:rsidR="00FC3D8A" w:rsidRPr="0067442C" w:rsidRDefault="00FC3D8A" w:rsidP="0067442C">
      <w:pPr>
        <w:tabs>
          <w:tab w:val="left" w:pos="990"/>
        </w:tabs>
        <w:spacing w:after="120" w:line="288" w:lineRule="auto"/>
        <w:ind w:left="426"/>
        <w:jc w:val="both"/>
        <w:rPr>
          <w:noProof/>
          <w:lang w:val="sr-Cyrl-BA"/>
        </w:rPr>
      </w:pPr>
      <w:r w:rsidRPr="0067442C">
        <w:rPr>
          <w:noProof/>
          <w:lang w:val="sr-Cyrl-BA"/>
        </w:rPr>
        <w:t>минЦ - цена најниже понуде</w:t>
      </w:r>
    </w:p>
    <w:p w14:paraId="04F6811A" w14:textId="77777777" w:rsidR="00FC3D8A" w:rsidRPr="0067442C" w:rsidRDefault="00FC3D8A" w:rsidP="0067442C">
      <w:pPr>
        <w:tabs>
          <w:tab w:val="left" w:pos="990"/>
        </w:tabs>
        <w:spacing w:after="120" w:line="288" w:lineRule="auto"/>
        <w:ind w:left="426"/>
        <w:jc w:val="both"/>
        <w:rPr>
          <w:noProof/>
          <w:lang w:val="sr-Cyrl-BA"/>
        </w:rPr>
      </w:pPr>
      <w:r w:rsidRPr="0067442C">
        <w:rPr>
          <w:noProof/>
          <w:lang w:val="sr-Cyrl-BA"/>
        </w:rPr>
        <w:t>Ц - понуђена цена</w:t>
      </w:r>
    </w:p>
    <w:p w14:paraId="7FC373D2" w14:textId="77777777" w:rsidR="002D5888" w:rsidRPr="0067442C" w:rsidRDefault="00FC3D8A" w:rsidP="0067442C">
      <w:pPr>
        <w:tabs>
          <w:tab w:val="left" w:pos="990"/>
        </w:tabs>
        <w:spacing w:after="120" w:line="288" w:lineRule="auto"/>
        <w:ind w:left="426"/>
        <w:jc w:val="both"/>
        <w:rPr>
          <w:noProof/>
          <w:lang w:val="sr-Cyrl-BA"/>
        </w:rPr>
      </w:pPr>
      <w:r w:rsidRPr="0067442C">
        <w:rPr>
          <w:noProof/>
          <w:lang w:val="sr-Cyrl-BA"/>
        </w:rPr>
        <w:t>П - вредност пондера цене</w:t>
      </w:r>
    </w:p>
    <w:p w14:paraId="083F3408" w14:textId="77777777" w:rsidR="00FC3D8A" w:rsidRPr="0067442C" w:rsidRDefault="00FC3D8A" w:rsidP="0067442C">
      <w:pPr>
        <w:tabs>
          <w:tab w:val="left" w:pos="990"/>
        </w:tabs>
        <w:spacing w:line="288" w:lineRule="auto"/>
        <w:ind w:left="426"/>
        <w:jc w:val="both"/>
        <w:rPr>
          <w:noProof/>
          <w:lang w:val="sr-Cyrl-BA"/>
        </w:rPr>
      </w:pPr>
    </w:p>
    <w:p w14:paraId="7BBBCA61" w14:textId="77777777" w:rsidR="002D5888" w:rsidRPr="0067442C" w:rsidRDefault="002D5888" w:rsidP="0067442C">
      <w:pPr>
        <w:tabs>
          <w:tab w:val="left" w:pos="990"/>
        </w:tabs>
        <w:spacing w:line="288" w:lineRule="auto"/>
        <w:ind w:left="426"/>
        <w:jc w:val="both"/>
        <w:rPr>
          <w:b/>
          <w:bCs/>
          <w:noProof/>
          <w:lang w:val="sr-Cyrl-BA"/>
        </w:rPr>
      </w:pPr>
    </w:p>
    <w:p w14:paraId="6E4FE345" w14:textId="6C629AEF" w:rsidR="002D5888" w:rsidRPr="0067442C" w:rsidRDefault="00D1693A" w:rsidP="0067442C">
      <w:pPr>
        <w:tabs>
          <w:tab w:val="left" w:pos="990"/>
        </w:tabs>
        <w:spacing w:after="120" w:line="288" w:lineRule="auto"/>
        <w:ind w:left="426"/>
        <w:jc w:val="both"/>
        <w:rPr>
          <w:b/>
          <w:bCs/>
          <w:noProof/>
          <w:lang w:val="sr-Cyrl-BA"/>
        </w:rPr>
      </w:pPr>
      <w:r>
        <w:rPr>
          <w:b/>
          <w:bCs/>
          <w:noProof/>
          <w:lang w:val="sr-Cyrl-BA"/>
        </w:rPr>
        <w:tab/>
      </w:r>
      <w:r w:rsidR="00FC3D8A" w:rsidRPr="0067442C">
        <w:rPr>
          <w:b/>
          <w:bCs/>
          <w:noProof/>
          <w:lang w:val="sr-Cyrl-BA"/>
        </w:rPr>
        <w:t>КРИТЕРИЈУМИ КВАЛИТЕТА</w:t>
      </w:r>
    </w:p>
    <w:p w14:paraId="09CECDF9" w14:textId="0950604A" w:rsidR="00FC3D8A" w:rsidRPr="003759A4" w:rsidRDefault="00FC3D8A">
      <w:pPr>
        <w:numPr>
          <w:ilvl w:val="0"/>
          <w:numId w:val="11"/>
        </w:numPr>
        <w:tabs>
          <w:tab w:val="left" w:pos="993"/>
        </w:tabs>
        <w:spacing w:after="120" w:line="288" w:lineRule="auto"/>
        <w:ind w:left="0" w:firstLine="284"/>
        <w:jc w:val="both"/>
        <w:rPr>
          <w:b/>
          <w:bCs/>
          <w:noProof/>
          <w:lang w:val="sr-Cyrl-BA"/>
        </w:rPr>
      </w:pPr>
      <w:r w:rsidRPr="003759A4">
        <w:rPr>
          <w:b/>
          <w:bCs/>
          <w:noProof/>
          <w:lang w:val="sr-Cyrl-BA"/>
        </w:rPr>
        <w:t xml:space="preserve">ГОДИНЕ ИСКУСТВА СТРУЧНОГ РАДНИКА СА </w:t>
      </w:r>
      <w:r w:rsidR="009D1B51" w:rsidRPr="003759A4">
        <w:rPr>
          <w:b/>
          <w:bCs/>
          <w:noProof/>
          <w:lang w:val="sr-Cyrl-BA"/>
        </w:rPr>
        <w:t xml:space="preserve">ВАЖЕЋОМ </w:t>
      </w:r>
      <w:r w:rsidRPr="003759A4">
        <w:rPr>
          <w:b/>
          <w:bCs/>
          <w:noProof/>
          <w:lang w:val="sr-Cyrl-BA"/>
        </w:rPr>
        <w:t>ЛИЦЕНЦОМ ЗА ОБАВЉАЊЕ СТРУЧНИХ ПОСЛОВА У СОЦИЈАЛНОЈ ЗАШТИТИ</w:t>
      </w:r>
    </w:p>
    <w:p w14:paraId="5DC07F54" w14:textId="77777777" w:rsidR="00FC3D8A" w:rsidRPr="003759A4" w:rsidRDefault="00FC3D8A" w:rsidP="0067442C">
      <w:pPr>
        <w:tabs>
          <w:tab w:val="left" w:pos="990"/>
        </w:tabs>
        <w:spacing w:after="120" w:line="288" w:lineRule="auto"/>
        <w:ind w:left="851"/>
        <w:jc w:val="both"/>
        <w:rPr>
          <w:noProof/>
          <w:lang w:val="sr-Cyrl-BA"/>
        </w:rPr>
      </w:pPr>
      <w:r w:rsidRPr="003759A4">
        <w:rPr>
          <w:b/>
          <w:bCs/>
          <w:noProof/>
          <w:lang w:val="sr-Cyrl-BA"/>
        </w:rPr>
        <w:tab/>
      </w:r>
      <w:r w:rsidRPr="003759A4">
        <w:rPr>
          <w:noProof/>
          <w:lang w:val="sr-Cyrl-BA"/>
        </w:rPr>
        <w:t>Нумеричка вредност пондера 10</w:t>
      </w:r>
    </w:p>
    <w:p w14:paraId="3CE1AA5C" w14:textId="77777777" w:rsidR="00FC3D8A" w:rsidRPr="003759A4" w:rsidRDefault="00FC3D8A" w:rsidP="0067442C">
      <w:pPr>
        <w:tabs>
          <w:tab w:val="left" w:pos="990"/>
        </w:tabs>
        <w:spacing w:after="120" w:line="288" w:lineRule="auto"/>
        <w:ind w:left="851"/>
        <w:jc w:val="both"/>
        <w:rPr>
          <w:noProof/>
          <w:lang w:val="sr-Cyrl-BA"/>
        </w:rPr>
      </w:pPr>
      <w:r w:rsidRPr="003759A4">
        <w:rPr>
          <w:noProof/>
          <w:lang w:val="sr-Cyrl-BA"/>
        </w:rPr>
        <w:tab/>
        <w:t>Вредновање понуда по овом критеријуму вршиће се на следећи начин:</w:t>
      </w:r>
    </w:p>
    <w:p w14:paraId="38515407" w14:textId="5CD224AA" w:rsidR="00FC3D8A" w:rsidRPr="003759A4" w:rsidRDefault="005E425B">
      <w:pPr>
        <w:numPr>
          <w:ilvl w:val="0"/>
          <w:numId w:val="12"/>
        </w:numPr>
        <w:tabs>
          <w:tab w:val="left" w:pos="990"/>
        </w:tabs>
        <w:spacing w:after="120" w:line="288" w:lineRule="auto"/>
        <w:ind w:left="851"/>
        <w:jc w:val="both"/>
        <w:rPr>
          <w:noProof/>
          <w:lang w:val="sr-Cyrl-BA"/>
        </w:rPr>
      </w:pPr>
      <w:r w:rsidRPr="003759A4">
        <w:rPr>
          <w:noProof/>
          <w:lang w:val="sr-Cyrl-BA"/>
        </w:rPr>
        <w:t xml:space="preserve">Од </w:t>
      </w:r>
      <w:r w:rsidR="00FC3D8A" w:rsidRPr="003759A4">
        <w:rPr>
          <w:noProof/>
          <w:lang w:val="sr-Cyrl-BA"/>
        </w:rPr>
        <w:t xml:space="preserve">1 </w:t>
      </w:r>
      <w:r w:rsidRPr="003759A4">
        <w:rPr>
          <w:noProof/>
          <w:lang w:val="sr-Cyrl-BA"/>
        </w:rPr>
        <w:t xml:space="preserve">до 2 </w:t>
      </w:r>
      <w:r w:rsidR="00FC3D8A" w:rsidRPr="003759A4">
        <w:rPr>
          <w:noProof/>
          <w:lang w:val="sr-Cyrl-BA"/>
        </w:rPr>
        <w:t>годин</w:t>
      </w:r>
      <w:r w:rsidRPr="003759A4">
        <w:rPr>
          <w:noProof/>
          <w:lang w:val="sr-Cyrl-BA"/>
        </w:rPr>
        <w:t>е</w:t>
      </w:r>
      <w:r w:rsidR="00FC3D8A" w:rsidRPr="003759A4">
        <w:rPr>
          <w:noProof/>
          <w:lang w:val="sr-Cyrl-BA"/>
        </w:rPr>
        <w:t xml:space="preserve"> радног искуства – </w:t>
      </w:r>
      <w:r w:rsidRPr="003759A4">
        <w:rPr>
          <w:noProof/>
          <w:lang w:val="sr-Cyrl-BA"/>
        </w:rPr>
        <w:t>2</w:t>
      </w:r>
      <w:r w:rsidR="00FC3D8A" w:rsidRPr="003759A4">
        <w:rPr>
          <w:noProof/>
          <w:lang w:val="sr-Cyrl-BA"/>
        </w:rPr>
        <w:t xml:space="preserve"> пондер</w:t>
      </w:r>
      <w:r w:rsidRPr="003759A4">
        <w:rPr>
          <w:noProof/>
          <w:lang w:val="sr-Cyrl-BA"/>
        </w:rPr>
        <w:t>а</w:t>
      </w:r>
    </w:p>
    <w:p w14:paraId="23116AC2" w14:textId="77777777" w:rsidR="00FC3D8A" w:rsidRPr="003759A4" w:rsidRDefault="00FC3D8A">
      <w:pPr>
        <w:numPr>
          <w:ilvl w:val="0"/>
          <w:numId w:val="12"/>
        </w:numPr>
        <w:tabs>
          <w:tab w:val="left" w:pos="990"/>
        </w:tabs>
        <w:spacing w:after="120" w:line="288" w:lineRule="auto"/>
        <w:ind w:left="851"/>
        <w:jc w:val="both"/>
        <w:rPr>
          <w:noProof/>
          <w:lang w:val="sr-Cyrl-BA"/>
        </w:rPr>
      </w:pPr>
      <w:r w:rsidRPr="003759A4">
        <w:rPr>
          <w:noProof/>
          <w:lang w:val="sr-Cyrl-BA"/>
        </w:rPr>
        <w:t>Од 2 до 5 године радног искуства – 5 пондера</w:t>
      </w:r>
    </w:p>
    <w:p w14:paraId="6E3962A0" w14:textId="77777777" w:rsidR="00FC3D8A" w:rsidRPr="0067442C" w:rsidRDefault="00FC3D8A">
      <w:pPr>
        <w:numPr>
          <w:ilvl w:val="0"/>
          <w:numId w:val="12"/>
        </w:numPr>
        <w:tabs>
          <w:tab w:val="left" w:pos="990"/>
        </w:tabs>
        <w:spacing w:after="120" w:line="288" w:lineRule="auto"/>
        <w:ind w:left="851"/>
        <w:jc w:val="both"/>
        <w:rPr>
          <w:noProof/>
          <w:lang w:val="sr-Cyrl-BA"/>
        </w:rPr>
      </w:pPr>
      <w:r w:rsidRPr="0067442C">
        <w:rPr>
          <w:noProof/>
          <w:lang w:val="sr-Cyrl-BA"/>
        </w:rPr>
        <w:t>Више од 5 година радног искуства – 10 пондера</w:t>
      </w:r>
    </w:p>
    <w:p w14:paraId="2A897F46" w14:textId="77777777" w:rsidR="00FC3D8A" w:rsidRPr="0067442C" w:rsidRDefault="00FC3D8A" w:rsidP="0067442C">
      <w:pPr>
        <w:tabs>
          <w:tab w:val="left" w:pos="990"/>
        </w:tabs>
        <w:spacing w:after="120" w:line="288" w:lineRule="auto"/>
        <w:ind w:left="851"/>
        <w:jc w:val="both"/>
        <w:rPr>
          <w:noProof/>
          <w:lang w:val="sr-Cyrl-BA"/>
        </w:rPr>
      </w:pPr>
      <w:r w:rsidRPr="0067442C">
        <w:rPr>
          <w:noProof/>
          <w:lang w:val="sr-Cyrl-BA"/>
        </w:rPr>
        <w:lastRenderedPageBreak/>
        <w:t>Повољнија је већа понуђена вредност.</w:t>
      </w:r>
    </w:p>
    <w:p w14:paraId="77E470AD" w14:textId="77777777" w:rsidR="002B1997" w:rsidRPr="0067442C" w:rsidRDefault="002B1997" w:rsidP="0067442C">
      <w:pPr>
        <w:tabs>
          <w:tab w:val="left" w:pos="990"/>
        </w:tabs>
        <w:spacing w:after="120" w:line="288" w:lineRule="auto"/>
        <w:ind w:left="851"/>
        <w:jc w:val="both"/>
        <w:rPr>
          <w:noProof/>
          <w:lang w:val="sr-Cyrl-BA"/>
        </w:rPr>
      </w:pPr>
      <w:r w:rsidRPr="0067442C">
        <w:rPr>
          <w:noProof/>
          <w:lang w:val="sr-Cyrl-BA"/>
        </w:rPr>
        <w:t>Минимална дозвољена вредност је 1.</w:t>
      </w:r>
    </w:p>
    <w:p w14:paraId="11C38B4C" w14:textId="77777777" w:rsidR="00FC3D8A" w:rsidRPr="0067442C" w:rsidRDefault="00FC3D8A" w:rsidP="0067442C">
      <w:pPr>
        <w:spacing w:after="120" w:line="288" w:lineRule="auto"/>
        <w:jc w:val="both"/>
        <w:rPr>
          <w:noProof/>
          <w:lang w:val="sr-Cyrl-BA"/>
        </w:rPr>
      </w:pPr>
      <w:r w:rsidRPr="0067442C">
        <w:rPr>
          <w:noProof/>
          <w:u w:val="single"/>
          <w:lang w:val="sr-Cyrl-BA"/>
        </w:rPr>
        <w:t>Докази:</w:t>
      </w:r>
      <w:r w:rsidRPr="0067442C">
        <w:rPr>
          <w:noProof/>
          <w:lang w:val="sr-Cyrl-BA"/>
        </w:rPr>
        <w:t xml:space="preserve"> Копија лиценце и радна биографија са подацима о радном искуству након добијања лиценце за обављање стручних послова у социјалној заштити (тачни датуми почетка и завршетка послова, послодавац, наручилац посла и опис посла)</w:t>
      </w:r>
    </w:p>
    <w:p w14:paraId="15C38C33" w14:textId="77777777" w:rsidR="00FC3D8A" w:rsidRPr="0067442C" w:rsidRDefault="00FC3D8A" w:rsidP="002B1997">
      <w:pPr>
        <w:tabs>
          <w:tab w:val="left" w:pos="990"/>
        </w:tabs>
        <w:spacing w:line="288" w:lineRule="auto"/>
        <w:ind w:left="990"/>
        <w:jc w:val="both"/>
        <w:rPr>
          <w:noProof/>
          <w:lang w:val="sr-Cyrl-BA"/>
        </w:rPr>
      </w:pPr>
    </w:p>
    <w:p w14:paraId="09E62CBD" w14:textId="77777777" w:rsidR="00FC3D8A" w:rsidRPr="0067442C" w:rsidRDefault="00FC3D8A">
      <w:pPr>
        <w:numPr>
          <w:ilvl w:val="0"/>
          <w:numId w:val="11"/>
        </w:numPr>
        <w:tabs>
          <w:tab w:val="left" w:pos="993"/>
        </w:tabs>
        <w:spacing w:after="120" w:line="288" w:lineRule="auto"/>
        <w:ind w:left="0" w:firstLine="426"/>
        <w:jc w:val="both"/>
        <w:rPr>
          <w:b/>
          <w:bCs/>
          <w:noProof/>
          <w:lang w:val="sr-Cyrl-BA"/>
        </w:rPr>
      </w:pPr>
      <w:r w:rsidRPr="0067442C">
        <w:rPr>
          <w:b/>
          <w:bCs/>
          <w:noProof/>
          <w:lang w:val="sr-Cyrl-BA"/>
        </w:rPr>
        <w:t>БРОЈ РАДНО АНГАЖОВАНИХ НЕГОВАТЕЉИЦА – ДОМАЋИЦА СА ЗАВРШЕНОМ ОБУКОМ ПО АКРЕДИТОВАНОМ ПРОГРАМУ ЗА ПРУЖАЊЕ УСЛУГЕ ПОМОЋ У КУЋИ</w:t>
      </w:r>
    </w:p>
    <w:p w14:paraId="5E4F0894" w14:textId="77777777" w:rsidR="00FC3D8A" w:rsidRPr="0067442C" w:rsidRDefault="00FC3D8A" w:rsidP="002B1997">
      <w:pPr>
        <w:tabs>
          <w:tab w:val="left" w:pos="990"/>
        </w:tabs>
        <w:spacing w:after="120" w:line="288" w:lineRule="auto"/>
        <w:ind w:left="720"/>
        <w:jc w:val="both"/>
        <w:rPr>
          <w:noProof/>
          <w:lang w:val="sr-Cyrl-BA"/>
        </w:rPr>
      </w:pPr>
      <w:r w:rsidRPr="0067442C">
        <w:rPr>
          <w:noProof/>
          <w:lang w:val="sr-Cyrl-BA"/>
        </w:rPr>
        <w:tab/>
        <w:t>Вредновање понуда по овом критеријуму вршиће се на следећи начин:</w:t>
      </w:r>
    </w:p>
    <w:p w14:paraId="1908FF44" w14:textId="096F439F" w:rsidR="00FC3D8A" w:rsidRPr="003759A4" w:rsidRDefault="00FC3D8A" w:rsidP="002B1997">
      <w:pPr>
        <w:tabs>
          <w:tab w:val="left" w:pos="990"/>
        </w:tabs>
        <w:spacing w:after="120" w:line="288" w:lineRule="auto"/>
        <w:ind w:left="720"/>
        <w:jc w:val="both"/>
        <w:rPr>
          <w:noProof/>
          <w:lang w:val="sr-Cyrl-BA"/>
        </w:rPr>
      </w:pPr>
      <w:r w:rsidRPr="0067442C">
        <w:rPr>
          <w:noProof/>
          <w:lang w:val="sr-Cyrl-BA"/>
        </w:rPr>
        <w:tab/>
        <w:t>-</w:t>
      </w:r>
      <w:r w:rsidRPr="003759A4">
        <w:rPr>
          <w:noProof/>
          <w:lang w:val="sr-Cyrl-BA"/>
        </w:rPr>
        <w:tab/>
      </w:r>
      <w:r w:rsidR="009A5F36" w:rsidRPr="003759A4">
        <w:rPr>
          <w:noProof/>
          <w:lang w:val="sr-Cyrl-BA"/>
        </w:rPr>
        <w:t xml:space="preserve">Од </w:t>
      </w:r>
      <w:r w:rsidR="002B1997" w:rsidRPr="003759A4">
        <w:rPr>
          <w:noProof/>
          <w:lang w:val="sr-Cyrl-BA"/>
        </w:rPr>
        <w:t>2</w:t>
      </w:r>
      <w:r w:rsidR="009A5F36" w:rsidRPr="003759A4">
        <w:rPr>
          <w:noProof/>
          <w:lang w:val="sr-Cyrl-BA"/>
        </w:rPr>
        <w:t xml:space="preserve"> до 3 </w:t>
      </w:r>
      <w:r w:rsidR="002B1997" w:rsidRPr="003759A4">
        <w:rPr>
          <w:noProof/>
          <w:lang w:val="sr-Cyrl-BA"/>
        </w:rPr>
        <w:t xml:space="preserve"> неговатељице домаћице</w:t>
      </w:r>
      <w:r w:rsidRPr="003759A4">
        <w:rPr>
          <w:noProof/>
          <w:lang w:val="sr-Cyrl-BA"/>
        </w:rPr>
        <w:t xml:space="preserve"> – </w:t>
      </w:r>
      <w:r w:rsidR="009A5F36" w:rsidRPr="003759A4">
        <w:rPr>
          <w:noProof/>
          <w:lang w:val="sr-Cyrl-BA"/>
        </w:rPr>
        <w:t>1</w:t>
      </w:r>
      <w:r w:rsidRPr="003759A4">
        <w:rPr>
          <w:noProof/>
          <w:lang w:val="sr-Cyrl-BA"/>
        </w:rPr>
        <w:t xml:space="preserve"> пондера</w:t>
      </w:r>
    </w:p>
    <w:p w14:paraId="0935A3F4" w14:textId="115CCB0E" w:rsidR="00FC3D8A" w:rsidRPr="003759A4" w:rsidRDefault="00FC3D8A" w:rsidP="002B1997">
      <w:pPr>
        <w:tabs>
          <w:tab w:val="left" w:pos="990"/>
        </w:tabs>
        <w:spacing w:after="120" w:line="288" w:lineRule="auto"/>
        <w:ind w:left="720"/>
        <w:jc w:val="both"/>
        <w:rPr>
          <w:noProof/>
          <w:lang w:val="sr-Cyrl-BA"/>
        </w:rPr>
      </w:pPr>
      <w:r w:rsidRPr="003759A4">
        <w:rPr>
          <w:noProof/>
          <w:lang w:val="sr-Cyrl-BA"/>
        </w:rPr>
        <w:tab/>
        <w:t>-</w:t>
      </w:r>
      <w:r w:rsidRPr="003759A4">
        <w:rPr>
          <w:noProof/>
          <w:lang w:val="sr-Cyrl-BA"/>
        </w:rPr>
        <w:tab/>
      </w:r>
      <w:r w:rsidR="002B1997" w:rsidRPr="003759A4">
        <w:rPr>
          <w:noProof/>
          <w:lang w:val="sr-Cyrl-BA"/>
        </w:rPr>
        <w:t xml:space="preserve">Од </w:t>
      </w:r>
      <w:r w:rsidR="009A5F36" w:rsidRPr="003759A4">
        <w:rPr>
          <w:noProof/>
          <w:lang w:val="sr-Cyrl-BA"/>
        </w:rPr>
        <w:t>4</w:t>
      </w:r>
      <w:r w:rsidR="002B1997" w:rsidRPr="003759A4">
        <w:rPr>
          <w:noProof/>
          <w:lang w:val="sr-Cyrl-BA"/>
        </w:rPr>
        <w:t xml:space="preserve"> до </w:t>
      </w:r>
      <w:r w:rsidR="009A5F36" w:rsidRPr="003759A4">
        <w:rPr>
          <w:noProof/>
          <w:lang w:val="sr-Cyrl-BA"/>
        </w:rPr>
        <w:t>5</w:t>
      </w:r>
      <w:r w:rsidR="002B1997" w:rsidRPr="003759A4">
        <w:rPr>
          <w:noProof/>
          <w:lang w:val="sr-Cyrl-BA"/>
        </w:rPr>
        <w:t xml:space="preserve"> не</w:t>
      </w:r>
      <w:r w:rsidR="008E4C66" w:rsidRPr="003759A4">
        <w:rPr>
          <w:noProof/>
          <w:lang w:val="sr-Cyrl-BA"/>
        </w:rPr>
        <w:t>г</w:t>
      </w:r>
      <w:r w:rsidR="002B1997" w:rsidRPr="003759A4">
        <w:rPr>
          <w:noProof/>
          <w:lang w:val="sr-Cyrl-BA"/>
        </w:rPr>
        <w:t xml:space="preserve">оватељица – домаћица </w:t>
      </w:r>
      <w:r w:rsidRPr="003759A4">
        <w:rPr>
          <w:noProof/>
          <w:lang w:val="sr-Cyrl-BA"/>
        </w:rPr>
        <w:t xml:space="preserve"> – </w:t>
      </w:r>
      <w:r w:rsidR="009A5F36" w:rsidRPr="003759A4">
        <w:rPr>
          <w:noProof/>
          <w:lang w:val="sr-Cyrl-BA"/>
        </w:rPr>
        <w:t>3</w:t>
      </w:r>
      <w:r w:rsidRPr="003759A4">
        <w:rPr>
          <w:noProof/>
          <w:lang w:val="sr-Cyrl-BA"/>
        </w:rPr>
        <w:t xml:space="preserve"> пондера</w:t>
      </w:r>
    </w:p>
    <w:p w14:paraId="3A626689" w14:textId="163A5D3B" w:rsidR="009A5F36" w:rsidRPr="003759A4" w:rsidRDefault="009A5F36" w:rsidP="009A5F36">
      <w:pPr>
        <w:tabs>
          <w:tab w:val="left" w:pos="990"/>
        </w:tabs>
        <w:spacing w:after="120" w:line="288" w:lineRule="auto"/>
        <w:ind w:left="993"/>
        <w:jc w:val="both"/>
        <w:rPr>
          <w:noProof/>
          <w:lang w:val="sr-Cyrl-BA"/>
        </w:rPr>
      </w:pPr>
      <w:r w:rsidRPr="003759A4">
        <w:rPr>
          <w:noProof/>
          <w:lang w:val="sr-Cyrl-BA"/>
        </w:rPr>
        <w:t>-       од 6 до 7 неговатељица – домаћица  – 5 пондера</w:t>
      </w:r>
    </w:p>
    <w:p w14:paraId="3A317935" w14:textId="44F14A7B" w:rsidR="009A5F36" w:rsidRPr="003759A4" w:rsidRDefault="009A5F36" w:rsidP="009A5F36">
      <w:pPr>
        <w:tabs>
          <w:tab w:val="left" w:pos="990"/>
        </w:tabs>
        <w:spacing w:after="120" w:line="288" w:lineRule="auto"/>
        <w:ind w:left="993"/>
        <w:jc w:val="both"/>
        <w:rPr>
          <w:noProof/>
          <w:lang w:val="sr-Cyrl-BA"/>
        </w:rPr>
      </w:pPr>
      <w:r w:rsidRPr="003759A4">
        <w:rPr>
          <w:noProof/>
          <w:lang w:val="sr-Cyrl-BA"/>
        </w:rPr>
        <w:t>-       Од 8 до 9 неговатељица – домаћица  – 7 пондера</w:t>
      </w:r>
    </w:p>
    <w:p w14:paraId="69DF8FB8" w14:textId="164AB1A8" w:rsidR="00FC3D8A" w:rsidRPr="003759A4" w:rsidRDefault="00FC3D8A" w:rsidP="002B1997">
      <w:pPr>
        <w:tabs>
          <w:tab w:val="left" w:pos="990"/>
        </w:tabs>
        <w:spacing w:after="120" w:line="288" w:lineRule="auto"/>
        <w:ind w:left="720"/>
        <w:jc w:val="both"/>
        <w:rPr>
          <w:noProof/>
          <w:lang w:val="sr-Cyrl-BA"/>
        </w:rPr>
      </w:pPr>
      <w:r w:rsidRPr="003759A4">
        <w:rPr>
          <w:noProof/>
          <w:lang w:val="sr-Cyrl-BA"/>
        </w:rPr>
        <w:tab/>
        <w:t>-</w:t>
      </w:r>
      <w:r w:rsidRPr="003759A4">
        <w:rPr>
          <w:noProof/>
          <w:lang w:val="sr-Cyrl-BA"/>
        </w:rPr>
        <w:tab/>
        <w:t xml:space="preserve">Више од </w:t>
      </w:r>
      <w:r w:rsidR="009A5F36" w:rsidRPr="003759A4">
        <w:rPr>
          <w:noProof/>
          <w:lang w:val="sr-Cyrl-BA"/>
        </w:rPr>
        <w:t>9</w:t>
      </w:r>
      <w:r w:rsidRPr="003759A4">
        <w:rPr>
          <w:noProof/>
          <w:lang w:val="sr-Cyrl-BA"/>
        </w:rPr>
        <w:t xml:space="preserve"> </w:t>
      </w:r>
      <w:r w:rsidR="002B1997" w:rsidRPr="003759A4">
        <w:rPr>
          <w:noProof/>
          <w:lang w:val="sr-Cyrl-BA"/>
        </w:rPr>
        <w:t>неговатељица- домаћица</w:t>
      </w:r>
      <w:r w:rsidRPr="003759A4">
        <w:rPr>
          <w:noProof/>
          <w:lang w:val="sr-Cyrl-BA"/>
        </w:rPr>
        <w:t xml:space="preserve"> – 10 пондера</w:t>
      </w:r>
    </w:p>
    <w:p w14:paraId="40997C02" w14:textId="77777777" w:rsidR="00FC3D8A" w:rsidRPr="003759A4" w:rsidRDefault="00FC3D8A" w:rsidP="002B1997">
      <w:pPr>
        <w:tabs>
          <w:tab w:val="left" w:pos="990"/>
        </w:tabs>
        <w:spacing w:after="120" w:line="288" w:lineRule="auto"/>
        <w:ind w:left="720"/>
        <w:jc w:val="both"/>
        <w:rPr>
          <w:noProof/>
          <w:lang w:val="sr-Cyrl-BA"/>
        </w:rPr>
      </w:pPr>
      <w:r w:rsidRPr="003759A4">
        <w:rPr>
          <w:noProof/>
          <w:lang w:val="sr-Cyrl-BA"/>
        </w:rPr>
        <w:tab/>
        <w:t>Повољнија је већа понуђена вредност.</w:t>
      </w:r>
    </w:p>
    <w:p w14:paraId="5B371D5C" w14:textId="77777777" w:rsidR="002B1997" w:rsidRPr="0067442C" w:rsidRDefault="002B1997" w:rsidP="002B1997">
      <w:pPr>
        <w:tabs>
          <w:tab w:val="left" w:pos="990"/>
        </w:tabs>
        <w:spacing w:after="120" w:line="288" w:lineRule="auto"/>
        <w:ind w:left="720"/>
        <w:jc w:val="both"/>
        <w:rPr>
          <w:noProof/>
          <w:lang w:val="sr-Cyrl-BA"/>
        </w:rPr>
      </w:pPr>
      <w:r w:rsidRPr="0067442C">
        <w:rPr>
          <w:noProof/>
          <w:lang w:val="sr-Cyrl-BA"/>
        </w:rPr>
        <w:tab/>
        <w:t>Минимална дозвољена вредност је 2.</w:t>
      </w:r>
    </w:p>
    <w:p w14:paraId="6C6E3AF2" w14:textId="010A5352" w:rsidR="002B1997" w:rsidRPr="003759A4" w:rsidRDefault="002B1997" w:rsidP="0067442C">
      <w:pPr>
        <w:tabs>
          <w:tab w:val="left" w:pos="990"/>
        </w:tabs>
        <w:spacing w:after="120" w:line="288" w:lineRule="auto"/>
        <w:jc w:val="both"/>
        <w:rPr>
          <w:noProof/>
          <w:lang w:val="sr-Cyrl-BA"/>
        </w:rPr>
      </w:pPr>
      <w:r w:rsidRPr="0067442C">
        <w:rPr>
          <w:noProof/>
          <w:u w:val="single"/>
          <w:lang w:val="sr-Cyrl-BA"/>
        </w:rPr>
        <w:t>Докази:</w:t>
      </w:r>
      <w:r w:rsidRPr="0067442C">
        <w:rPr>
          <w:noProof/>
          <w:lang w:val="sr-Cyrl-BA"/>
        </w:rPr>
        <w:t xml:space="preserve"> М образац</w:t>
      </w:r>
      <w:r w:rsidR="00F6107B">
        <w:rPr>
          <w:noProof/>
          <w:lang w:val="sr-Cyrl-BA"/>
        </w:rPr>
        <w:t>и</w:t>
      </w:r>
      <w:r w:rsidRPr="0067442C">
        <w:rPr>
          <w:noProof/>
          <w:lang w:val="sr-Cyrl-BA"/>
        </w:rPr>
        <w:t xml:space="preserve"> и Уговори о радном ангажовању за сва ангажована лица. Потврде (</w:t>
      </w:r>
      <w:r w:rsidRPr="003759A4">
        <w:rPr>
          <w:noProof/>
          <w:lang w:val="sr-Cyrl-BA"/>
        </w:rPr>
        <w:t>сертификати о завршеној обуци по акредитованом програму за пружање услуге Помоћ у кући за за децу и омладину са сметњама у развоју, издате од организације акредитоване од стране Републичког завода за соција</w:t>
      </w:r>
      <w:r w:rsidR="00945022" w:rsidRPr="003759A4">
        <w:rPr>
          <w:noProof/>
          <w:lang w:val="sr-Cyrl-BA"/>
        </w:rPr>
        <w:t>л</w:t>
      </w:r>
      <w:r w:rsidRPr="003759A4">
        <w:rPr>
          <w:noProof/>
          <w:lang w:val="sr-Cyrl-BA"/>
        </w:rPr>
        <w:t>ну заштиту</w:t>
      </w:r>
      <w:r w:rsidR="00F6107B" w:rsidRPr="003759A4">
        <w:rPr>
          <w:noProof/>
          <w:lang w:val="sr-Cyrl-BA"/>
        </w:rPr>
        <w:t xml:space="preserve"> или потврда </w:t>
      </w:r>
      <w:r w:rsidR="00F6107B" w:rsidRPr="003759A4">
        <w:rPr>
          <w:lang w:val="sr-Cyrl-RS" w:eastAsia="en-GB"/>
        </w:rPr>
        <w:t>Републичког завода за социјалну заштиту</w:t>
      </w:r>
      <w:r w:rsidRPr="003759A4">
        <w:rPr>
          <w:noProof/>
          <w:lang w:val="sr-Cyrl-BA"/>
        </w:rPr>
        <w:t>, за сва радно ангажована лица.</w:t>
      </w:r>
    </w:p>
    <w:p w14:paraId="5BD83EAA" w14:textId="77777777" w:rsidR="002D5888" w:rsidRPr="003759A4" w:rsidRDefault="002D5888" w:rsidP="002D5888">
      <w:pPr>
        <w:tabs>
          <w:tab w:val="left" w:pos="990"/>
        </w:tabs>
        <w:rPr>
          <w:noProof/>
          <w:lang w:val="sr-Cyrl-BA"/>
        </w:rPr>
      </w:pPr>
    </w:p>
    <w:p w14:paraId="11E8D734" w14:textId="77777777" w:rsidR="002D5888" w:rsidRPr="003759A4" w:rsidRDefault="002D5888" w:rsidP="002D5888">
      <w:pPr>
        <w:tabs>
          <w:tab w:val="left" w:pos="990"/>
        </w:tabs>
        <w:rPr>
          <w:b/>
          <w:bCs/>
          <w:noProof/>
          <w:lang w:val="sr-Cyrl-BA"/>
        </w:rPr>
      </w:pPr>
    </w:p>
    <w:p w14:paraId="2C949865" w14:textId="0778DA96" w:rsidR="002B1997" w:rsidRPr="003759A4" w:rsidRDefault="00D1693A" w:rsidP="002B1997">
      <w:pPr>
        <w:tabs>
          <w:tab w:val="left" w:pos="990"/>
        </w:tabs>
        <w:spacing w:line="288" w:lineRule="auto"/>
        <w:rPr>
          <w:b/>
          <w:bCs/>
          <w:noProof/>
          <w:lang w:val="sr-Cyrl-BA"/>
        </w:rPr>
      </w:pPr>
      <w:r w:rsidRPr="003759A4">
        <w:rPr>
          <w:b/>
          <w:bCs/>
          <w:noProof/>
          <w:lang w:val="sr-Cyrl-BA"/>
        </w:rPr>
        <w:tab/>
      </w:r>
      <w:r w:rsidR="002B1997" w:rsidRPr="003759A4">
        <w:rPr>
          <w:b/>
          <w:bCs/>
          <w:noProof/>
          <w:lang w:val="sr-Cyrl-BA"/>
        </w:rPr>
        <w:t>Резервни критеријум:</w:t>
      </w:r>
    </w:p>
    <w:p w14:paraId="5BA71E80" w14:textId="564290C4" w:rsidR="002D5888" w:rsidRPr="003759A4" w:rsidRDefault="00D1693A" w:rsidP="002B1997">
      <w:pPr>
        <w:tabs>
          <w:tab w:val="left" w:pos="990"/>
        </w:tabs>
        <w:spacing w:line="288" w:lineRule="auto"/>
        <w:jc w:val="both"/>
        <w:rPr>
          <w:noProof/>
          <w:lang w:val="sr-Cyrl-BA"/>
        </w:rPr>
      </w:pPr>
      <w:r w:rsidRPr="003759A4">
        <w:rPr>
          <w:noProof/>
          <w:lang w:val="sr-Cyrl-BA"/>
        </w:rPr>
        <w:tab/>
      </w:r>
      <w:r w:rsidR="002B1997" w:rsidRPr="003759A4">
        <w:rPr>
          <w:noProof/>
          <w:lang w:val="sr-Cyrl-BA"/>
        </w:rPr>
        <w:t>У случају да након рангирања две или више понуда имају исти број пондера, повољнијом ће се сматрати понуда која има нижу цену, у случају да је и цена иста повољнијом ће се сматрати понуда која има</w:t>
      </w:r>
      <w:r w:rsidR="009A5F36" w:rsidRPr="003759A4">
        <w:rPr>
          <w:noProof/>
          <w:lang w:val="sr-Cyrl-BA"/>
        </w:rPr>
        <w:t xml:space="preserve"> већи број ангажованих неговатељица – домаћица  а ако је и тај број исти повољнија ће бити понуда која има</w:t>
      </w:r>
      <w:r w:rsidR="002B1997" w:rsidRPr="003759A4">
        <w:rPr>
          <w:noProof/>
          <w:lang w:val="sr-Cyrl-BA"/>
        </w:rPr>
        <w:t xml:space="preserve"> дужи рок важења понуде, а уколико је и овај критеријум исти, повољнија понуда одредиће се применом жреба.</w:t>
      </w:r>
    </w:p>
    <w:p w14:paraId="3549FD1A" w14:textId="77777777" w:rsidR="002D5888" w:rsidRPr="003759A4" w:rsidRDefault="002D5888" w:rsidP="002D5888">
      <w:pPr>
        <w:tabs>
          <w:tab w:val="left" w:pos="990"/>
        </w:tabs>
        <w:rPr>
          <w:b/>
          <w:bCs/>
          <w:noProof/>
          <w:lang w:val="sr-Cyrl-BA"/>
        </w:rPr>
      </w:pPr>
    </w:p>
    <w:p w14:paraId="727F97CC" w14:textId="77777777" w:rsidR="002D5888" w:rsidRPr="0067442C" w:rsidRDefault="002D5888" w:rsidP="002D5888">
      <w:pPr>
        <w:tabs>
          <w:tab w:val="left" w:pos="990"/>
        </w:tabs>
        <w:rPr>
          <w:b/>
          <w:bCs/>
          <w:noProof/>
          <w:lang w:val="sr-Cyrl-BA"/>
        </w:rPr>
      </w:pPr>
    </w:p>
    <w:p w14:paraId="23EF66A5" w14:textId="77777777" w:rsidR="002D5888" w:rsidRPr="0067442C" w:rsidRDefault="002D5888" w:rsidP="002D5888">
      <w:pPr>
        <w:tabs>
          <w:tab w:val="left" w:pos="990"/>
        </w:tabs>
        <w:rPr>
          <w:b/>
          <w:bCs/>
          <w:noProof/>
          <w:lang w:val="sr-Cyrl-BA"/>
        </w:rPr>
      </w:pPr>
    </w:p>
    <w:p w14:paraId="32419365" w14:textId="77777777" w:rsidR="002D5888" w:rsidRPr="0067442C" w:rsidRDefault="002D5888" w:rsidP="002D5888">
      <w:pPr>
        <w:tabs>
          <w:tab w:val="left" w:pos="990"/>
        </w:tabs>
        <w:rPr>
          <w:b/>
          <w:bCs/>
          <w:noProof/>
          <w:lang w:val="sr-Cyrl-BA"/>
        </w:rPr>
      </w:pPr>
    </w:p>
    <w:p w14:paraId="18C06029" w14:textId="77777777" w:rsidR="002D5888" w:rsidRDefault="002D5888" w:rsidP="002D5888">
      <w:pPr>
        <w:tabs>
          <w:tab w:val="left" w:pos="990"/>
        </w:tabs>
        <w:rPr>
          <w:b/>
          <w:bCs/>
          <w:noProof/>
          <w:lang w:val="sr-Cyrl-BA"/>
        </w:rPr>
      </w:pPr>
    </w:p>
    <w:p w14:paraId="2735CFE6" w14:textId="77777777" w:rsidR="002D5888" w:rsidRDefault="002D5888" w:rsidP="002D5888">
      <w:pPr>
        <w:tabs>
          <w:tab w:val="left" w:pos="990"/>
        </w:tabs>
        <w:rPr>
          <w:b/>
          <w:bCs/>
          <w:noProof/>
          <w:lang w:val="sr-Cyrl-BA"/>
        </w:rPr>
      </w:pPr>
    </w:p>
    <w:p w14:paraId="56757D93" w14:textId="77777777" w:rsidR="002D5888" w:rsidRDefault="002D5888" w:rsidP="002D5888">
      <w:pPr>
        <w:tabs>
          <w:tab w:val="left" w:pos="990"/>
        </w:tabs>
        <w:rPr>
          <w:b/>
          <w:bCs/>
          <w:noProof/>
          <w:lang w:val="sr-Cyrl-BA"/>
        </w:rPr>
      </w:pPr>
    </w:p>
    <w:p w14:paraId="745F5421" w14:textId="77777777" w:rsidR="002D5888" w:rsidRDefault="002D5888" w:rsidP="002D5888">
      <w:pPr>
        <w:tabs>
          <w:tab w:val="left" w:pos="990"/>
        </w:tabs>
        <w:rPr>
          <w:b/>
          <w:bCs/>
          <w:noProof/>
          <w:lang w:val="sr-Cyrl-BA"/>
        </w:rPr>
      </w:pPr>
    </w:p>
    <w:p w14:paraId="082B6D21" w14:textId="77777777" w:rsidR="002D5888" w:rsidRDefault="002D5888" w:rsidP="002D5888">
      <w:pPr>
        <w:tabs>
          <w:tab w:val="left" w:pos="990"/>
        </w:tabs>
        <w:rPr>
          <w:b/>
          <w:bCs/>
          <w:noProof/>
          <w:lang w:val="sr-Cyrl-BA"/>
        </w:rPr>
      </w:pPr>
    </w:p>
    <w:p w14:paraId="05063746" w14:textId="77777777" w:rsidR="002D5888" w:rsidRDefault="002D5888" w:rsidP="002D5888">
      <w:pPr>
        <w:tabs>
          <w:tab w:val="left" w:pos="990"/>
        </w:tabs>
        <w:rPr>
          <w:b/>
          <w:bCs/>
          <w:noProof/>
          <w:lang w:val="sr-Cyrl-BA"/>
        </w:rPr>
      </w:pPr>
    </w:p>
    <w:p w14:paraId="72CA6F8B" w14:textId="77777777" w:rsidR="006D6B11" w:rsidRPr="006D6B11" w:rsidRDefault="002D5888">
      <w:pPr>
        <w:shd w:val="clear" w:color="auto" w:fill="DEEAF6"/>
        <w:tabs>
          <w:tab w:val="left" w:pos="990"/>
        </w:tabs>
        <w:jc w:val="center"/>
        <w:rPr>
          <w:b/>
          <w:bCs/>
          <w:sz w:val="32"/>
          <w:szCs w:val="32"/>
          <w:lang w:val="sr-Cyrl-CS"/>
        </w:rPr>
      </w:pPr>
      <w:r>
        <w:rPr>
          <w:b/>
          <w:bCs/>
          <w:sz w:val="32"/>
          <w:szCs w:val="32"/>
          <w:lang w:val="sr-Cyrl-CS"/>
        </w:rPr>
        <w:lastRenderedPageBreak/>
        <w:t>4</w:t>
      </w:r>
      <w:r w:rsidR="006D6B11" w:rsidRPr="006D6B11">
        <w:rPr>
          <w:b/>
          <w:bCs/>
          <w:sz w:val="32"/>
          <w:szCs w:val="32"/>
          <w:lang w:val="sr-Cyrl-CS"/>
        </w:rPr>
        <w:t>.</w:t>
      </w:r>
      <w:r w:rsidR="006D6B11" w:rsidRPr="006D6B11">
        <w:rPr>
          <w:b/>
          <w:bCs/>
          <w:sz w:val="32"/>
          <w:szCs w:val="32"/>
          <w:lang w:val="sr-Cyrl-CS"/>
        </w:rPr>
        <w:tab/>
        <w:t>ОБРАЗАЦ СТРУКТУРЕ ПОНУЂЕНЕ ЦЕНЕ</w:t>
      </w:r>
    </w:p>
    <w:p w14:paraId="5B262CCB" w14:textId="77777777" w:rsidR="006D6B11" w:rsidRDefault="006D6B11" w:rsidP="006D6B11">
      <w:pPr>
        <w:tabs>
          <w:tab w:val="left" w:pos="990"/>
        </w:tabs>
        <w:jc w:val="center"/>
        <w:rPr>
          <w:lang w:val="sr-Cyrl-CS"/>
        </w:rPr>
      </w:pPr>
      <w:r w:rsidRPr="006D6B11">
        <w:rPr>
          <w:lang w:val="sr-Cyrl-CS"/>
        </w:rPr>
        <w:t>(обавезан образац који чини саставни део понуде)</w:t>
      </w:r>
    </w:p>
    <w:p w14:paraId="629146FA" w14:textId="77777777" w:rsidR="006D6B11" w:rsidRDefault="006D6B11" w:rsidP="006D6B11">
      <w:pPr>
        <w:rPr>
          <w:lang w:val="sr-Cyrl-CS"/>
        </w:rPr>
      </w:pPr>
    </w:p>
    <w:p w14:paraId="7A5CDFD9" w14:textId="77777777" w:rsidR="006D6B11" w:rsidRDefault="006D6B11" w:rsidP="006D6B11">
      <w:pPr>
        <w:tabs>
          <w:tab w:val="left" w:pos="720"/>
          <w:tab w:val="left" w:pos="1260"/>
        </w:tabs>
        <w:spacing w:after="120" w:line="288" w:lineRule="auto"/>
        <w:ind w:firstLine="720"/>
        <w:jc w:val="both"/>
        <w:rPr>
          <w:lang w:val="sr-Cyrl-RS"/>
        </w:rPr>
      </w:pPr>
      <w:r w:rsidRPr="00A21DDC">
        <w:rPr>
          <w:lang w:val="sr-Cyrl-RS"/>
        </w:rPr>
        <w:t xml:space="preserve">Ценом је потребно обухватити </w:t>
      </w:r>
      <w:r w:rsidRPr="00A21DDC">
        <w:rPr>
          <w:bCs/>
          <w:iCs/>
          <w:lang w:val="sr-Cyrl-RS"/>
        </w:rPr>
        <w:t>све трошкове у вези са пружањем услуге „</w:t>
      </w:r>
      <w:r w:rsidRPr="00AD44A3">
        <w:rPr>
          <w:bCs/>
          <w:iCs/>
          <w:lang w:val="sr-Cyrl-RS"/>
        </w:rPr>
        <w:t>Помоћ у кући за децу и омладину са сметњама у развоју и њихове породице</w:t>
      </w:r>
      <w:r w:rsidRPr="00A21DDC">
        <w:rPr>
          <w:bCs/>
          <w:iCs/>
          <w:lang w:val="sr-Cyrl-RS"/>
        </w:rPr>
        <w:t>“ (</w:t>
      </w:r>
      <w:r w:rsidRPr="00A21DDC">
        <w:rPr>
          <w:lang w:val="sr-Cyrl-RS"/>
        </w:rPr>
        <w:t xml:space="preserve">накнаде у бруто износу за </w:t>
      </w:r>
      <w:r>
        <w:rPr>
          <w:lang w:val="sr-Cyrl-RS"/>
        </w:rPr>
        <w:t>две неговатељице-домаћице</w:t>
      </w:r>
      <w:r w:rsidRPr="00A21DDC">
        <w:rPr>
          <w:lang w:val="sr-Cyrl-RS"/>
        </w:rPr>
        <w:t xml:space="preserve">, накнаду у бруто износу за најмање </w:t>
      </w:r>
      <w:r>
        <w:rPr>
          <w:lang w:val="sr-Cyrl-RS"/>
        </w:rPr>
        <w:t>једног</w:t>
      </w:r>
      <w:r w:rsidRPr="00A21DDC">
        <w:rPr>
          <w:lang w:val="sr-Cyrl-RS"/>
        </w:rPr>
        <w:t xml:space="preserve"> стручог радника, као</w:t>
      </w:r>
      <w:r w:rsidRPr="00A21DDC">
        <w:rPr>
          <w:b/>
          <w:lang w:val="sr-Cyrl-RS"/>
        </w:rPr>
        <w:t xml:space="preserve"> </w:t>
      </w:r>
      <w:r w:rsidRPr="00A21DDC">
        <w:rPr>
          <w:lang w:val="sr-Cyrl-RS"/>
        </w:rPr>
        <w:t>и све остале трошкове неопходне за извршење предметне услуге, наведене у опису и спецификацији).</w:t>
      </w:r>
    </w:p>
    <w:p w14:paraId="580491C6" w14:textId="77777777" w:rsidR="006D6B11" w:rsidRPr="006D6B11" w:rsidRDefault="006D6B11" w:rsidP="006D6B11">
      <w:pPr>
        <w:tabs>
          <w:tab w:val="left" w:pos="720"/>
          <w:tab w:val="left" w:pos="1260"/>
        </w:tabs>
        <w:spacing w:after="120" w:line="288" w:lineRule="auto"/>
        <w:ind w:firstLine="720"/>
        <w:jc w:val="both"/>
        <w:rPr>
          <w:b/>
          <w:bCs/>
          <w:lang w:val="sr-Cyrl-RS"/>
        </w:rPr>
      </w:pPr>
      <w:r w:rsidRPr="006D6B11">
        <w:rPr>
          <w:b/>
          <w:bCs/>
          <w:lang w:val="sr-Cyrl-RS"/>
        </w:rPr>
        <w:t>Напомена: Пружалац услуге је у обавези да неговатељицама-домаћицама обрачунава месечну накнаду не мању од минималне цене рада у Републици Србији</w:t>
      </w:r>
    </w:p>
    <w:p w14:paraId="42594234" w14:textId="77777777" w:rsidR="006D6B11" w:rsidRPr="00816436" w:rsidRDefault="006D6B11" w:rsidP="0053690D">
      <w:pPr>
        <w:tabs>
          <w:tab w:val="left" w:pos="0"/>
        </w:tabs>
        <w:spacing w:after="60" w:line="288" w:lineRule="auto"/>
        <w:ind w:firstLine="709"/>
        <w:jc w:val="both"/>
        <w:rPr>
          <w:lang w:val="sr-Cyrl-RS"/>
        </w:rPr>
      </w:pPr>
      <w:r w:rsidRPr="00816436">
        <w:rPr>
          <w:lang w:val="sr-Cyrl-RS"/>
        </w:rPr>
        <w:t xml:space="preserve">Рад са корисницима обухвата рад 5 дана у недељи, са дневним радним ангажовањем </w:t>
      </w:r>
      <w:r w:rsidR="009934B0">
        <w:rPr>
          <w:lang w:val="sr-Cyrl-RS"/>
        </w:rPr>
        <w:t xml:space="preserve">неговатељица </w:t>
      </w:r>
      <w:r w:rsidRPr="00816436">
        <w:rPr>
          <w:lang w:val="sr-Cyrl-RS"/>
        </w:rPr>
        <w:t xml:space="preserve">од 8 сати. Обавеза Пружаоца услуге је да непосредни рад са корисницима обавља са просечно </w:t>
      </w:r>
      <w:r w:rsidR="00B44170">
        <w:rPr>
          <w:lang w:val="sr-Cyrl-RS"/>
        </w:rPr>
        <w:t>два</w:t>
      </w:r>
      <w:r w:rsidRPr="00816436">
        <w:rPr>
          <w:lang w:val="sr-Cyrl-RS"/>
        </w:rPr>
        <w:t xml:space="preserve"> обиласка у току недеље</w:t>
      </w:r>
      <w:r>
        <w:rPr>
          <w:lang w:val="sr-Cyrl-RS"/>
        </w:rPr>
        <w:t xml:space="preserve"> по кориснику, </w:t>
      </w:r>
      <w:r w:rsidRPr="00816436">
        <w:rPr>
          <w:lang w:val="sr-Cyrl-RS"/>
        </w:rPr>
        <w:t xml:space="preserve"> где би непосредан рад са корисницима био </w:t>
      </w:r>
      <w:r>
        <w:rPr>
          <w:lang w:val="sr-Cyrl-RS"/>
        </w:rPr>
        <w:t xml:space="preserve">око </w:t>
      </w:r>
      <w:r w:rsidR="00B44170">
        <w:rPr>
          <w:lang w:val="sr-Cyrl-RS"/>
        </w:rPr>
        <w:t>4</w:t>
      </w:r>
      <w:r w:rsidRPr="00816436">
        <w:rPr>
          <w:lang w:val="sr-Cyrl-RS"/>
        </w:rPr>
        <w:t xml:space="preserve"> сата по обиласку</w:t>
      </w:r>
      <w:r w:rsidR="00B44170">
        <w:rPr>
          <w:lang w:val="sr-Cyrl-RS"/>
        </w:rPr>
        <w:t>.</w:t>
      </w:r>
      <w:r w:rsidRPr="00816436">
        <w:rPr>
          <w:lang w:val="sr-Cyrl-RS"/>
        </w:rPr>
        <w:t xml:space="preserve"> </w:t>
      </w:r>
      <w:r w:rsidR="00B44170">
        <w:rPr>
          <w:lang w:val="sr-Cyrl-RS"/>
        </w:rPr>
        <w:t xml:space="preserve"> Планирано је да недељно ангажовање по кориснику буде у просеку </w:t>
      </w:r>
      <w:r w:rsidRPr="00B44170">
        <w:rPr>
          <w:lang w:val="sr-Cyrl-RS"/>
        </w:rPr>
        <w:t>8 сат</w:t>
      </w:r>
      <w:r w:rsidR="00B44170" w:rsidRPr="00B44170">
        <w:rPr>
          <w:lang w:val="sr-Cyrl-RS"/>
        </w:rPr>
        <w:t>и</w:t>
      </w:r>
      <w:r w:rsidR="00B44170">
        <w:rPr>
          <w:lang w:val="sr-Cyrl-RS"/>
        </w:rPr>
        <w:t>, а у складу са индивидуалним потребама корисника</w:t>
      </w:r>
      <w:r w:rsidR="009E7AE8">
        <w:rPr>
          <w:lang w:val="sr-Cyrl-RS"/>
        </w:rPr>
        <w:t xml:space="preserve"> и расположивим ресурсима Пројекта  може бити и другачије организовано </w:t>
      </w:r>
      <w:r w:rsidR="00B44170">
        <w:rPr>
          <w:lang w:val="sr-Cyrl-RS"/>
        </w:rPr>
        <w:t>.</w:t>
      </w:r>
      <w:r w:rsidRPr="00816436">
        <w:rPr>
          <w:lang w:val="sr-Cyrl-RS"/>
        </w:rPr>
        <w:t xml:space="preserve"> Просечан </w:t>
      </w:r>
      <w:r w:rsidR="009E7AE8">
        <w:rPr>
          <w:lang w:val="sr-Cyrl-RS"/>
        </w:rPr>
        <w:t xml:space="preserve">планирани </w:t>
      </w:r>
      <w:r w:rsidRPr="00816436">
        <w:rPr>
          <w:lang w:val="sr-Cyrl-RS"/>
        </w:rPr>
        <w:t xml:space="preserve">месечни број сати по кориснику </w:t>
      </w:r>
      <w:r w:rsidR="009E7AE8">
        <w:rPr>
          <w:lang w:val="sr-Cyrl-RS"/>
        </w:rPr>
        <w:t>је</w:t>
      </w:r>
      <w:r w:rsidR="0053690D">
        <w:rPr>
          <w:lang w:val="sr-Cyrl-RS"/>
        </w:rPr>
        <w:t xml:space="preserve"> 34</w:t>
      </w:r>
      <w:r w:rsidRPr="00816436">
        <w:rPr>
          <w:lang w:val="sr-Cyrl-RS"/>
        </w:rPr>
        <w:t>.</w:t>
      </w:r>
    </w:p>
    <w:p w14:paraId="754DA698" w14:textId="77777777" w:rsidR="006D6B11" w:rsidRPr="00816436" w:rsidRDefault="006D6B11" w:rsidP="006D6B11">
      <w:pPr>
        <w:tabs>
          <w:tab w:val="left" w:pos="0"/>
        </w:tabs>
        <w:spacing w:after="60" w:line="288" w:lineRule="auto"/>
        <w:ind w:firstLine="709"/>
        <w:jc w:val="both"/>
        <w:rPr>
          <w:lang w:val="sr-Cyrl-RS"/>
        </w:rPr>
      </w:pPr>
      <w:r w:rsidRPr="00816436">
        <w:rPr>
          <w:lang w:val="sr-Cyrl-RS"/>
        </w:rPr>
        <w:t>Број сати наведен је оквирно, месечни обрачун ће се вршити према стварно изведеним услугама, тј. према достављеном месечном извештају о пружању услуге у писаној форми, а до расположивих средстава у буџету намењених за предметну услугу.</w:t>
      </w:r>
    </w:p>
    <w:p w14:paraId="3EFD1007" w14:textId="77777777" w:rsidR="006D6B11" w:rsidRPr="006D6B11" w:rsidRDefault="006D6B11" w:rsidP="006D6B11">
      <w:pPr>
        <w:tabs>
          <w:tab w:val="left" w:pos="0"/>
        </w:tabs>
        <w:spacing w:after="60" w:line="288" w:lineRule="auto"/>
        <w:ind w:firstLine="709"/>
        <w:jc w:val="both"/>
        <w:rPr>
          <w:lang w:val="sr-Cyrl-RS"/>
        </w:rPr>
      </w:pPr>
      <w:r w:rsidRPr="00816436">
        <w:rPr>
          <w:lang w:val="sr-Cyrl-RS"/>
        </w:rPr>
        <w:t>Понуђач треба у понуђеној цени  да предвиди и урачуна све неопходне трошкове  које ће имати приликом реализације услуге почев од накнада ангажованим лицима,  трошкове закупа пословног простора,  трошкове превоза и исхране ангажованог особља, потребан канцеларијски материјал, хигијенска средства за рад неговатељица, комуникационе трошкове за пружаоце услуга и остало</w:t>
      </w:r>
      <w:r>
        <w:rPr>
          <w:lang w:val="sr-Cyrl-RS"/>
        </w:rPr>
        <w:t>.</w:t>
      </w:r>
    </w:p>
    <w:p w14:paraId="0D5CAB4C" w14:textId="77777777" w:rsidR="00F07948" w:rsidRDefault="00F07948" w:rsidP="006D6B11">
      <w:pPr>
        <w:tabs>
          <w:tab w:val="left" w:pos="1200"/>
        </w:tabs>
        <w:rPr>
          <w:lang w:val="sr-Cyrl-CS"/>
        </w:rPr>
      </w:pPr>
    </w:p>
    <w:p w14:paraId="3724326A" w14:textId="77777777" w:rsidR="00F07948" w:rsidRPr="00F07948" w:rsidRDefault="00F07948" w:rsidP="00F07948">
      <w:pPr>
        <w:spacing w:after="120" w:line="288" w:lineRule="auto"/>
        <w:rPr>
          <w:u w:val="single"/>
          <w:lang w:val="sr-Cyrl-RS"/>
        </w:rPr>
      </w:pPr>
      <w:r w:rsidRPr="00F07948">
        <w:rPr>
          <w:u w:val="single"/>
          <w:lang w:val="sr-Cyrl-RS"/>
        </w:rPr>
        <w:t>Упутство за попуњавање Обрасца структуре цене:</w:t>
      </w:r>
    </w:p>
    <w:p w14:paraId="02AEE201" w14:textId="77777777" w:rsidR="00F07948" w:rsidRPr="00F07948" w:rsidRDefault="00F07948">
      <w:pPr>
        <w:numPr>
          <w:ilvl w:val="0"/>
          <w:numId w:val="9"/>
        </w:numPr>
        <w:shd w:val="clear" w:color="auto" w:fill="FFFFFF"/>
        <w:spacing w:after="120" w:line="288" w:lineRule="auto"/>
        <w:ind w:left="714" w:hanging="357"/>
        <w:rPr>
          <w:lang w:val="sr-Cyrl-RS"/>
        </w:rPr>
      </w:pPr>
      <w:r w:rsidRPr="00F07948">
        <w:rPr>
          <w:lang w:val="sr-Cyrl-RS"/>
        </w:rPr>
        <w:t>У колони 5 уписује се Јединична цена услуге по радном сату са корисницима без ПДВ-а</w:t>
      </w:r>
    </w:p>
    <w:p w14:paraId="0A20FD82" w14:textId="77777777" w:rsidR="00F07948" w:rsidRPr="00F07948" w:rsidRDefault="00F07948">
      <w:pPr>
        <w:numPr>
          <w:ilvl w:val="0"/>
          <w:numId w:val="9"/>
        </w:numPr>
        <w:shd w:val="clear" w:color="auto" w:fill="FFFFFF"/>
        <w:spacing w:after="120" w:line="288" w:lineRule="auto"/>
        <w:ind w:left="714" w:hanging="357"/>
        <w:rPr>
          <w:lang w:val="sr-Cyrl-RS"/>
        </w:rPr>
      </w:pPr>
      <w:r w:rsidRPr="00F07948">
        <w:rPr>
          <w:lang w:val="sr-Cyrl-RS"/>
        </w:rPr>
        <w:t>У колони 6 уписује се Укупна месечна цена услуге за планирани број корисника без ПДВ-а, која се добија множењем Укупног броја планираних радних сати месечно за дати број корисника са Јединичном ценом услуге по по радном сату са корисницима без ПДВ-а, односно множењем колона 4 и 5 (6=4х5).</w:t>
      </w:r>
    </w:p>
    <w:p w14:paraId="2EAA2019" w14:textId="61564757" w:rsidR="00F07948" w:rsidRPr="00F07948" w:rsidRDefault="00F07948">
      <w:pPr>
        <w:numPr>
          <w:ilvl w:val="0"/>
          <w:numId w:val="9"/>
        </w:numPr>
        <w:shd w:val="clear" w:color="auto" w:fill="FFFFFF"/>
        <w:spacing w:after="120" w:line="288" w:lineRule="auto"/>
        <w:ind w:left="714" w:hanging="357"/>
        <w:rPr>
          <w:lang w:val="sr-Cyrl-RS"/>
        </w:rPr>
      </w:pPr>
      <w:r w:rsidRPr="00F07948">
        <w:rPr>
          <w:lang w:val="sr-Cyrl-RS"/>
        </w:rPr>
        <w:t xml:space="preserve">У колони 7 уписује се Укупна цена услуге за планирани број корисника за временски период од </w:t>
      </w:r>
      <w:r w:rsidR="006C3367">
        <w:rPr>
          <w:lang w:val="sr-Cyrl-RS"/>
        </w:rPr>
        <w:t>7</w:t>
      </w:r>
      <w:r w:rsidRPr="00F07948">
        <w:rPr>
          <w:lang w:val="sr-Cyrl-RS"/>
        </w:rPr>
        <w:t xml:space="preserve"> месеци без ПДВ-а, која се добија множењем Укупне месечне цене  услуге за планирани број корисника без ПДВ-а са </w:t>
      </w:r>
      <w:r w:rsidR="00C42FF1">
        <w:rPr>
          <w:lang w:val="sr-Cyrl-BA"/>
        </w:rPr>
        <w:t>седам</w:t>
      </w:r>
      <w:r w:rsidRPr="00F07948">
        <w:rPr>
          <w:lang w:val="sr-Cyrl-RS"/>
        </w:rPr>
        <w:t xml:space="preserve">, односно колоне 6 са </w:t>
      </w:r>
      <w:r w:rsidR="00C42FF1">
        <w:rPr>
          <w:lang w:val="sr-Cyrl-RS"/>
        </w:rPr>
        <w:t>7</w:t>
      </w:r>
      <w:r w:rsidRPr="00F07948">
        <w:rPr>
          <w:lang w:val="sr-Cyrl-RS"/>
        </w:rPr>
        <w:t xml:space="preserve"> (7=6х</w:t>
      </w:r>
      <w:r w:rsidR="00C42FF1">
        <w:rPr>
          <w:lang w:val="sr-Cyrl-RS"/>
        </w:rPr>
        <w:t>7</w:t>
      </w:r>
      <w:r w:rsidRPr="00F07948">
        <w:rPr>
          <w:lang w:val="sr-Cyrl-RS"/>
        </w:rPr>
        <w:t>).</w:t>
      </w:r>
    </w:p>
    <w:p w14:paraId="4F9E2E92" w14:textId="77777777" w:rsidR="00F07948" w:rsidRPr="00F07948" w:rsidRDefault="00F07948">
      <w:pPr>
        <w:numPr>
          <w:ilvl w:val="0"/>
          <w:numId w:val="9"/>
        </w:numPr>
        <w:shd w:val="clear" w:color="auto" w:fill="FFFFFF"/>
        <w:spacing w:after="120" w:line="288" w:lineRule="auto"/>
        <w:ind w:left="714" w:hanging="357"/>
        <w:rPr>
          <w:lang w:val="sr-Cyrl-RS"/>
        </w:rPr>
      </w:pPr>
      <w:r w:rsidRPr="00F07948">
        <w:rPr>
          <w:lang w:val="sr-Cyrl-RS"/>
        </w:rPr>
        <w:t>У колони 8 се уписује укупни пдв уколико је понуђач обвезник пдв-а, уколико није обвезник уписати 0.</w:t>
      </w:r>
    </w:p>
    <w:p w14:paraId="026D7D48" w14:textId="34CADEE2" w:rsidR="00F07948" w:rsidRPr="00F07948" w:rsidRDefault="00F07948">
      <w:pPr>
        <w:numPr>
          <w:ilvl w:val="0"/>
          <w:numId w:val="9"/>
        </w:numPr>
        <w:shd w:val="clear" w:color="auto" w:fill="FFFFFF"/>
        <w:spacing w:after="120" w:line="288" w:lineRule="auto"/>
        <w:ind w:left="714" w:hanging="357"/>
        <w:rPr>
          <w:lang w:val="sr-Cyrl-RS"/>
        </w:rPr>
      </w:pPr>
      <w:r w:rsidRPr="00F07948">
        <w:rPr>
          <w:lang w:val="sr-Cyrl-RS"/>
        </w:rPr>
        <w:t xml:space="preserve">У колони 9 уписује се Укупна цена услуге за планирани број корисника за временски период од </w:t>
      </w:r>
      <w:r w:rsidR="00C42FF1">
        <w:rPr>
          <w:lang w:val="sr-Cyrl-RS"/>
        </w:rPr>
        <w:t>7</w:t>
      </w:r>
      <w:r w:rsidRPr="00F07948">
        <w:rPr>
          <w:lang w:val="sr-Cyrl-RS"/>
        </w:rPr>
        <w:t xml:space="preserve"> месеци са ПДВ-ом која се добија сабирањем колона 7 и 8.</w:t>
      </w:r>
    </w:p>
    <w:p w14:paraId="3D6BF40B" w14:textId="77777777" w:rsidR="00F07948" w:rsidRPr="006D6B11" w:rsidRDefault="00F07948" w:rsidP="006D6B11">
      <w:pPr>
        <w:tabs>
          <w:tab w:val="left" w:pos="1200"/>
        </w:tabs>
        <w:rPr>
          <w:lang w:val="sr-Cyrl-CS"/>
        </w:rPr>
        <w:sectPr w:rsidR="00F07948" w:rsidRPr="006D6B11" w:rsidSect="00017077">
          <w:footerReference w:type="default" r:id="rId12"/>
          <w:pgSz w:w="11906" w:h="16838"/>
          <w:pgMar w:top="1134" w:right="1134" w:bottom="1134" w:left="1134" w:header="709" w:footer="709" w:gutter="0"/>
          <w:cols w:space="708"/>
          <w:docGrid w:linePitch="360"/>
        </w:sectPr>
      </w:pPr>
    </w:p>
    <w:p w14:paraId="717E2F60" w14:textId="77777777" w:rsidR="002A34C0" w:rsidRPr="00CD5D52" w:rsidRDefault="002A34C0" w:rsidP="002A34C0">
      <w:pPr>
        <w:shd w:val="clear" w:color="auto" w:fill="FFFFFF"/>
        <w:spacing w:after="120"/>
        <w:jc w:val="center"/>
        <w:rPr>
          <w:b/>
          <w:bCs/>
          <w:i/>
          <w:iCs/>
          <w:noProof/>
          <w:sz w:val="25"/>
          <w:szCs w:val="25"/>
          <w:lang w:val="sr-Cyrl-RS"/>
        </w:rPr>
      </w:pPr>
      <w:r w:rsidRPr="00CD5D52">
        <w:rPr>
          <w:b/>
          <w:bCs/>
          <w:i/>
          <w:iCs/>
          <w:noProof/>
          <w:sz w:val="25"/>
          <w:szCs w:val="25"/>
          <w:lang w:val="sr-Cyrl-RS"/>
        </w:rPr>
        <w:lastRenderedPageBreak/>
        <w:t>Образац структуре понуђене цене-  Набавка услуге „</w:t>
      </w:r>
      <w:r w:rsidR="00026B85" w:rsidRPr="00CD5D52">
        <w:rPr>
          <w:b/>
          <w:bCs/>
          <w:i/>
          <w:iCs/>
          <w:noProof/>
          <w:sz w:val="25"/>
          <w:szCs w:val="25"/>
          <w:lang w:val="sr-Cyrl-RS"/>
        </w:rPr>
        <w:t>Помоћ у кући за децу и омладину са сметњама у развоју и њихове породице</w:t>
      </w:r>
      <w:r w:rsidRPr="00CD5D52">
        <w:rPr>
          <w:b/>
          <w:bCs/>
          <w:i/>
          <w:iCs/>
          <w:noProof/>
          <w:sz w:val="25"/>
          <w:szCs w:val="25"/>
          <w:lang w:val="sr-Cyrl-RS"/>
        </w:rPr>
        <w:t>“</w:t>
      </w:r>
    </w:p>
    <w:tbl>
      <w:tblPr>
        <w:tblW w:w="1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3"/>
        <w:gridCol w:w="1174"/>
        <w:gridCol w:w="1236"/>
        <w:gridCol w:w="1701"/>
        <w:gridCol w:w="1559"/>
        <w:gridCol w:w="1417"/>
        <w:gridCol w:w="1883"/>
        <w:gridCol w:w="1418"/>
        <w:gridCol w:w="2854"/>
      </w:tblGrid>
      <w:tr w:rsidR="00816436" w:rsidRPr="00C32020" w14:paraId="545B6830" w14:textId="77777777" w:rsidTr="006D6B11">
        <w:trPr>
          <w:trHeight w:val="1619"/>
          <w:jc w:val="center"/>
        </w:trPr>
        <w:tc>
          <w:tcPr>
            <w:tcW w:w="3413" w:type="dxa"/>
            <w:tcBorders>
              <w:bottom w:val="single" w:sz="4" w:space="0" w:color="auto"/>
            </w:tcBorders>
            <w:shd w:val="clear" w:color="auto" w:fill="DBE5F1"/>
            <w:vAlign w:val="center"/>
          </w:tcPr>
          <w:p w14:paraId="10EC5D81" w14:textId="77777777" w:rsidR="00816436" w:rsidRPr="006D6B11" w:rsidRDefault="00816436">
            <w:pPr>
              <w:jc w:val="center"/>
              <w:rPr>
                <w:noProof/>
                <w:sz w:val="20"/>
                <w:szCs w:val="22"/>
              </w:rPr>
            </w:pPr>
            <w:r w:rsidRPr="006D6B11">
              <w:rPr>
                <w:noProof/>
                <w:sz w:val="20"/>
                <w:szCs w:val="22"/>
                <w:lang w:val="sr-Cyrl-RS"/>
              </w:rPr>
              <w:t>Опис услуге</w:t>
            </w:r>
          </w:p>
        </w:tc>
        <w:tc>
          <w:tcPr>
            <w:tcW w:w="1174" w:type="dxa"/>
            <w:tcBorders>
              <w:bottom w:val="single" w:sz="4" w:space="0" w:color="auto"/>
            </w:tcBorders>
            <w:shd w:val="clear" w:color="auto" w:fill="DBE5F1"/>
            <w:vAlign w:val="center"/>
          </w:tcPr>
          <w:p w14:paraId="56CBD96E" w14:textId="77777777" w:rsidR="00816436" w:rsidRPr="006D6B11" w:rsidRDefault="00816436">
            <w:pPr>
              <w:jc w:val="center"/>
              <w:rPr>
                <w:noProof/>
                <w:sz w:val="20"/>
                <w:szCs w:val="22"/>
                <w:lang w:val="sr-Cyrl-RS"/>
              </w:rPr>
            </w:pPr>
            <w:r w:rsidRPr="006D6B11">
              <w:rPr>
                <w:noProof/>
                <w:sz w:val="20"/>
                <w:szCs w:val="22"/>
                <w:lang w:val="sr-Cyrl-RS"/>
              </w:rPr>
              <w:t>Планирани број корисника</w:t>
            </w:r>
          </w:p>
        </w:tc>
        <w:tc>
          <w:tcPr>
            <w:tcW w:w="1236" w:type="dxa"/>
            <w:tcBorders>
              <w:bottom w:val="single" w:sz="4" w:space="0" w:color="auto"/>
            </w:tcBorders>
            <w:shd w:val="clear" w:color="auto" w:fill="DBE5F1"/>
          </w:tcPr>
          <w:p w14:paraId="65613A4F" w14:textId="77777777" w:rsidR="00816436" w:rsidRPr="006D6B11" w:rsidRDefault="00816436">
            <w:pPr>
              <w:jc w:val="center"/>
              <w:rPr>
                <w:noProof/>
                <w:sz w:val="20"/>
                <w:szCs w:val="22"/>
                <w:lang w:val="sr-Cyrl-RS"/>
              </w:rPr>
            </w:pPr>
          </w:p>
          <w:p w14:paraId="5E06D15F" w14:textId="77777777" w:rsidR="00816436" w:rsidRPr="006D6B11" w:rsidRDefault="00816436">
            <w:pPr>
              <w:jc w:val="center"/>
              <w:rPr>
                <w:noProof/>
                <w:sz w:val="20"/>
                <w:szCs w:val="22"/>
                <w:lang w:val="sr-Cyrl-RS"/>
              </w:rPr>
            </w:pPr>
            <w:r w:rsidRPr="006D6B11">
              <w:rPr>
                <w:noProof/>
                <w:sz w:val="20"/>
                <w:szCs w:val="22"/>
                <w:lang w:val="sr-Cyrl-RS"/>
              </w:rPr>
              <w:t>Просечан број радних сати месечно по кориснку</w:t>
            </w:r>
          </w:p>
        </w:tc>
        <w:tc>
          <w:tcPr>
            <w:tcW w:w="1701" w:type="dxa"/>
            <w:tcBorders>
              <w:bottom w:val="single" w:sz="4" w:space="0" w:color="auto"/>
            </w:tcBorders>
            <w:shd w:val="clear" w:color="auto" w:fill="DBE5F1"/>
          </w:tcPr>
          <w:p w14:paraId="469B2033" w14:textId="77777777" w:rsidR="00816436" w:rsidRPr="006D6B11" w:rsidRDefault="00816436">
            <w:pPr>
              <w:jc w:val="center"/>
              <w:rPr>
                <w:noProof/>
                <w:sz w:val="20"/>
                <w:szCs w:val="22"/>
                <w:lang w:val="sr-Cyrl-RS"/>
              </w:rPr>
            </w:pPr>
          </w:p>
          <w:p w14:paraId="482F1394" w14:textId="77777777" w:rsidR="00816436" w:rsidRPr="006D6B11" w:rsidRDefault="00816436">
            <w:pPr>
              <w:jc w:val="center"/>
              <w:rPr>
                <w:noProof/>
                <w:sz w:val="20"/>
                <w:szCs w:val="22"/>
                <w:lang w:val="sr-Cyrl-RS"/>
              </w:rPr>
            </w:pPr>
            <w:r w:rsidRPr="006D6B11">
              <w:rPr>
                <w:noProof/>
                <w:sz w:val="20"/>
                <w:szCs w:val="22"/>
                <w:lang w:val="sr-Cyrl-RS"/>
              </w:rPr>
              <w:t>Укупан број планираних радних сати месечно за дати број корисника</w:t>
            </w:r>
          </w:p>
        </w:tc>
        <w:tc>
          <w:tcPr>
            <w:tcW w:w="1559" w:type="dxa"/>
            <w:tcBorders>
              <w:bottom w:val="single" w:sz="4" w:space="0" w:color="auto"/>
            </w:tcBorders>
            <w:shd w:val="clear" w:color="auto" w:fill="DBE5F1"/>
            <w:vAlign w:val="center"/>
          </w:tcPr>
          <w:p w14:paraId="510EE071" w14:textId="77777777" w:rsidR="00816436" w:rsidRPr="006D6B11" w:rsidRDefault="00816436">
            <w:pPr>
              <w:jc w:val="center"/>
              <w:rPr>
                <w:noProof/>
                <w:sz w:val="20"/>
                <w:szCs w:val="22"/>
                <w:lang w:val="sr-Cyrl-RS"/>
              </w:rPr>
            </w:pPr>
            <w:r w:rsidRPr="006D6B11">
              <w:rPr>
                <w:noProof/>
                <w:sz w:val="20"/>
                <w:szCs w:val="22"/>
                <w:lang w:val="sr-Cyrl-RS"/>
              </w:rPr>
              <w:t xml:space="preserve">Јединична цена услуге по радном сату са кориснцима без ПДВ-а </w:t>
            </w:r>
          </w:p>
        </w:tc>
        <w:tc>
          <w:tcPr>
            <w:tcW w:w="1417" w:type="dxa"/>
            <w:tcBorders>
              <w:bottom w:val="single" w:sz="4" w:space="0" w:color="auto"/>
            </w:tcBorders>
            <w:shd w:val="clear" w:color="auto" w:fill="DBE5F1"/>
            <w:vAlign w:val="center"/>
          </w:tcPr>
          <w:p w14:paraId="42C53A6C" w14:textId="77777777" w:rsidR="00816436" w:rsidRPr="006D6B11" w:rsidRDefault="00816436">
            <w:pPr>
              <w:jc w:val="center"/>
              <w:rPr>
                <w:noProof/>
                <w:sz w:val="20"/>
                <w:szCs w:val="22"/>
                <w:lang w:val="sr-Cyrl-RS"/>
              </w:rPr>
            </w:pPr>
            <w:r w:rsidRPr="006D6B11">
              <w:rPr>
                <w:noProof/>
                <w:sz w:val="20"/>
                <w:szCs w:val="22"/>
                <w:lang w:val="sr-Cyrl-RS"/>
              </w:rPr>
              <w:t xml:space="preserve">Укупна месечна цена  услуге за планирани број корисника без ПДВ-а </w:t>
            </w:r>
          </w:p>
        </w:tc>
        <w:tc>
          <w:tcPr>
            <w:tcW w:w="1883" w:type="dxa"/>
            <w:tcBorders>
              <w:bottom w:val="single" w:sz="4" w:space="0" w:color="auto"/>
            </w:tcBorders>
            <w:shd w:val="clear" w:color="auto" w:fill="DBE5F1"/>
          </w:tcPr>
          <w:p w14:paraId="235F263D" w14:textId="48C28DE4" w:rsidR="00816436" w:rsidRPr="006D6B11" w:rsidRDefault="00816436">
            <w:pPr>
              <w:jc w:val="center"/>
              <w:rPr>
                <w:noProof/>
                <w:sz w:val="20"/>
                <w:szCs w:val="22"/>
                <w:lang w:val="sr-Cyrl-RS"/>
              </w:rPr>
            </w:pPr>
            <w:r w:rsidRPr="006D6B11">
              <w:rPr>
                <w:noProof/>
                <w:sz w:val="20"/>
                <w:szCs w:val="22"/>
                <w:lang w:val="sr-Cyrl-RS"/>
              </w:rPr>
              <w:t>Укупна цена услуге за планирани број корисника за временски период од</w:t>
            </w:r>
            <w:r w:rsidR="006D6B11" w:rsidRPr="006D6B11">
              <w:rPr>
                <w:noProof/>
                <w:sz w:val="20"/>
                <w:szCs w:val="22"/>
                <w:lang w:val="sr-Cyrl-RS"/>
              </w:rPr>
              <w:t xml:space="preserve"> </w:t>
            </w:r>
            <w:r w:rsidR="00F6107B">
              <w:rPr>
                <w:noProof/>
                <w:sz w:val="20"/>
                <w:szCs w:val="22"/>
                <w:lang w:val="sr-Cyrl-RS"/>
              </w:rPr>
              <w:t>7</w:t>
            </w:r>
            <w:r w:rsidRPr="006D6B11">
              <w:rPr>
                <w:noProof/>
                <w:sz w:val="20"/>
                <w:szCs w:val="22"/>
                <w:lang w:val="sr-Cyrl-RS"/>
              </w:rPr>
              <w:t xml:space="preserve"> месеци без ПДВ-а</w:t>
            </w:r>
          </w:p>
        </w:tc>
        <w:tc>
          <w:tcPr>
            <w:tcW w:w="1418" w:type="dxa"/>
            <w:tcBorders>
              <w:bottom w:val="single" w:sz="4" w:space="0" w:color="auto"/>
            </w:tcBorders>
            <w:shd w:val="clear" w:color="auto" w:fill="DBE5F1"/>
            <w:vAlign w:val="center"/>
          </w:tcPr>
          <w:p w14:paraId="144AC64F" w14:textId="77777777" w:rsidR="00816436" w:rsidRPr="006D6B11" w:rsidRDefault="00816436" w:rsidP="006D6B11">
            <w:pPr>
              <w:jc w:val="center"/>
              <w:rPr>
                <w:noProof/>
                <w:sz w:val="20"/>
                <w:szCs w:val="22"/>
                <w:lang w:val="sr-Cyrl-RS"/>
              </w:rPr>
            </w:pPr>
            <w:r w:rsidRPr="006D6B11">
              <w:rPr>
                <w:noProof/>
                <w:sz w:val="20"/>
                <w:szCs w:val="22"/>
                <w:lang w:val="sr-Cyrl-RS"/>
              </w:rPr>
              <w:t>ПДВ</w:t>
            </w:r>
          </w:p>
          <w:p w14:paraId="13A67781" w14:textId="77777777" w:rsidR="00816436" w:rsidRPr="006D6B11" w:rsidRDefault="00816436" w:rsidP="006D6B11">
            <w:pPr>
              <w:jc w:val="center"/>
              <w:rPr>
                <w:noProof/>
                <w:sz w:val="20"/>
                <w:szCs w:val="22"/>
                <w:lang w:val="sr-Cyrl-RS"/>
              </w:rPr>
            </w:pPr>
            <w:r w:rsidRPr="006D6B11">
              <w:rPr>
                <w:noProof/>
                <w:sz w:val="20"/>
                <w:szCs w:val="22"/>
                <w:lang w:val="sr-Cyrl-RS"/>
              </w:rPr>
              <w:t>(уписати уколико је обвезник пдв-а)</w:t>
            </w:r>
          </w:p>
        </w:tc>
        <w:tc>
          <w:tcPr>
            <w:tcW w:w="2854" w:type="dxa"/>
            <w:tcBorders>
              <w:bottom w:val="single" w:sz="4" w:space="0" w:color="auto"/>
            </w:tcBorders>
            <w:shd w:val="clear" w:color="auto" w:fill="DBE5F1"/>
            <w:vAlign w:val="center"/>
          </w:tcPr>
          <w:p w14:paraId="7443492E" w14:textId="6592345B" w:rsidR="00816436" w:rsidRPr="006D6B11" w:rsidRDefault="00816436">
            <w:pPr>
              <w:jc w:val="center"/>
              <w:rPr>
                <w:noProof/>
                <w:sz w:val="20"/>
                <w:szCs w:val="22"/>
                <w:lang w:val="sr-Cyrl-RS"/>
              </w:rPr>
            </w:pPr>
            <w:r w:rsidRPr="006D6B11">
              <w:rPr>
                <w:noProof/>
                <w:sz w:val="20"/>
                <w:szCs w:val="22"/>
                <w:lang w:val="sr-Cyrl-RS"/>
              </w:rPr>
              <w:t xml:space="preserve">Укупна цена услуге за планирани број корисника за временски период од </w:t>
            </w:r>
            <w:r w:rsidR="006C3367">
              <w:rPr>
                <w:noProof/>
                <w:sz w:val="20"/>
                <w:szCs w:val="22"/>
                <w:lang w:val="sr-Cyrl-RS"/>
              </w:rPr>
              <w:t>7</w:t>
            </w:r>
            <w:r w:rsidRPr="006D6B11">
              <w:rPr>
                <w:noProof/>
                <w:sz w:val="20"/>
                <w:szCs w:val="22"/>
                <w:lang w:val="sr-Cyrl-RS"/>
              </w:rPr>
              <w:t xml:space="preserve"> месеци са ПДВ-ом</w:t>
            </w:r>
          </w:p>
        </w:tc>
      </w:tr>
      <w:tr w:rsidR="00816436" w:rsidRPr="00C32020" w14:paraId="65967B13" w14:textId="77777777" w:rsidTr="006D6B11">
        <w:trPr>
          <w:trHeight w:val="235"/>
          <w:jc w:val="center"/>
        </w:trPr>
        <w:tc>
          <w:tcPr>
            <w:tcW w:w="3413" w:type="dxa"/>
            <w:shd w:val="clear" w:color="auto" w:fill="F2F2F2"/>
            <w:vAlign w:val="center"/>
          </w:tcPr>
          <w:p w14:paraId="51B8EAA7" w14:textId="77777777" w:rsidR="00816436" w:rsidRPr="00FA739E" w:rsidRDefault="00816436">
            <w:pPr>
              <w:jc w:val="center"/>
              <w:rPr>
                <w:b/>
                <w:noProof/>
                <w:sz w:val="22"/>
                <w:lang w:val="sr-Cyrl-RS"/>
              </w:rPr>
            </w:pPr>
            <w:r w:rsidRPr="00FA739E">
              <w:rPr>
                <w:b/>
                <w:noProof/>
                <w:sz w:val="22"/>
                <w:lang w:val="sr-Cyrl-RS"/>
              </w:rPr>
              <w:t>1</w:t>
            </w:r>
          </w:p>
        </w:tc>
        <w:tc>
          <w:tcPr>
            <w:tcW w:w="1174" w:type="dxa"/>
            <w:shd w:val="clear" w:color="auto" w:fill="F2F2F2"/>
            <w:vAlign w:val="center"/>
          </w:tcPr>
          <w:p w14:paraId="3E0EF41E" w14:textId="77777777" w:rsidR="00816436" w:rsidRPr="00FA739E" w:rsidRDefault="00816436">
            <w:pPr>
              <w:jc w:val="center"/>
              <w:rPr>
                <w:b/>
                <w:noProof/>
                <w:sz w:val="22"/>
                <w:lang w:val="sr-Cyrl-RS"/>
              </w:rPr>
            </w:pPr>
            <w:r w:rsidRPr="00FA739E">
              <w:rPr>
                <w:b/>
                <w:noProof/>
                <w:sz w:val="22"/>
                <w:lang w:val="sr-Cyrl-RS"/>
              </w:rPr>
              <w:t>2</w:t>
            </w:r>
          </w:p>
        </w:tc>
        <w:tc>
          <w:tcPr>
            <w:tcW w:w="1236" w:type="dxa"/>
            <w:shd w:val="clear" w:color="auto" w:fill="F2F2F2"/>
          </w:tcPr>
          <w:p w14:paraId="5EB7E881" w14:textId="77777777" w:rsidR="00816436" w:rsidRDefault="00816436">
            <w:pPr>
              <w:jc w:val="center"/>
              <w:rPr>
                <w:b/>
                <w:noProof/>
                <w:sz w:val="22"/>
                <w:lang w:val="sr-Cyrl-RS"/>
              </w:rPr>
            </w:pPr>
            <w:r>
              <w:rPr>
                <w:b/>
                <w:noProof/>
                <w:sz w:val="22"/>
                <w:lang w:val="sr-Cyrl-RS"/>
              </w:rPr>
              <w:t>3</w:t>
            </w:r>
          </w:p>
        </w:tc>
        <w:tc>
          <w:tcPr>
            <w:tcW w:w="1701" w:type="dxa"/>
            <w:shd w:val="clear" w:color="auto" w:fill="F2F2F2"/>
          </w:tcPr>
          <w:p w14:paraId="505F9340" w14:textId="77777777" w:rsidR="00816436" w:rsidRDefault="00816436">
            <w:pPr>
              <w:jc w:val="center"/>
              <w:rPr>
                <w:b/>
                <w:noProof/>
                <w:sz w:val="22"/>
                <w:lang w:val="sr-Cyrl-RS"/>
              </w:rPr>
            </w:pPr>
            <w:r>
              <w:rPr>
                <w:b/>
                <w:noProof/>
                <w:sz w:val="22"/>
                <w:lang w:val="sr-Cyrl-RS"/>
              </w:rPr>
              <w:t>4( 2</w:t>
            </w:r>
            <w:r>
              <w:rPr>
                <w:b/>
                <w:noProof/>
                <w:sz w:val="22"/>
                <w:lang w:val="sr-Latn-RS"/>
              </w:rPr>
              <w:t>x</w:t>
            </w:r>
            <w:r>
              <w:rPr>
                <w:b/>
                <w:noProof/>
                <w:sz w:val="22"/>
                <w:lang w:val="sr-Cyrl-RS"/>
              </w:rPr>
              <w:t>3)</w:t>
            </w:r>
          </w:p>
        </w:tc>
        <w:tc>
          <w:tcPr>
            <w:tcW w:w="1559" w:type="dxa"/>
            <w:shd w:val="clear" w:color="auto" w:fill="F2F2F2"/>
            <w:vAlign w:val="center"/>
          </w:tcPr>
          <w:p w14:paraId="7DA0D7C9" w14:textId="77777777" w:rsidR="00816436" w:rsidRPr="00FA739E" w:rsidRDefault="00816436">
            <w:pPr>
              <w:jc w:val="center"/>
              <w:rPr>
                <w:b/>
                <w:noProof/>
                <w:sz w:val="22"/>
                <w:lang w:val="sr-Cyrl-RS"/>
              </w:rPr>
            </w:pPr>
            <w:r>
              <w:rPr>
                <w:b/>
                <w:noProof/>
                <w:sz w:val="22"/>
                <w:lang w:val="sr-Cyrl-RS"/>
              </w:rPr>
              <w:t>5</w:t>
            </w:r>
          </w:p>
        </w:tc>
        <w:tc>
          <w:tcPr>
            <w:tcW w:w="1417" w:type="dxa"/>
            <w:shd w:val="clear" w:color="auto" w:fill="F2F2F2"/>
            <w:vAlign w:val="center"/>
          </w:tcPr>
          <w:p w14:paraId="1E833C8C" w14:textId="77777777" w:rsidR="00816436" w:rsidRPr="00FA739E" w:rsidRDefault="00816436">
            <w:pPr>
              <w:jc w:val="center"/>
              <w:rPr>
                <w:b/>
                <w:noProof/>
                <w:sz w:val="22"/>
                <w:lang w:val="sr-Cyrl-RS"/>
              </w:rPr>
            </w:pPr>
            <w:r>
              <w:rPr>
                <w:b/>
                <w:noProof/>
                <w:sz w:val="22"/>
                <w:lang w:val="sr-Cyrl-RS"/>
              </w:rPr>
              <w:t>6 (</w:t>
            </w:r>
            <w:r>
              <w:rPr>
                <w:b/>
                <w:noProof/>
                <w:sz w:val="22"/>
                <w:lang w:val="sr-Latn-RS"/>
              </w:rPr>
              <w:t>4</w:t>
            </w:r>
            <w:r>
              <w:rPr>
                <w:b/>
                <w:noProof/>
                <w:sz w:val="22"/>
                <w:lang w:val="sr-Cyrl-RS"/>
              </w:rPr>
              <w:t>х</w:t>
            </w:r>
            <w:r>
              <w:rPr>
                <w:b/>
                <w:noProof/>
                <w:sz w:val="22"/>
                <w:lang w:val="sr-Latn-RS"/>
              </w:rPr>
              <w:t>5</w:t>
            </w:r>
            <w:r w:rsidRPr="00FA739E">
              <w:rPr>
                <w:b/>
                <w:noProof/>
                <w:sz w:val="22"/>
                <w:lang w:val="sr-Cyrl-RS"/>
              </w:rPr>
              <w:t>)</w:t>
            </w:r>
          </w:p>
        </w:tc>
        <w:tc>
          <w:tcPr>
            <w:tcW w:w="1883" w:type="dxa"/>
            <w:shd w:val="clear" w:color="auto" w:fill="F2F2F2"/>
          </w:tcPr>
          <w:p w14:paraId="2BB68A85" w14:textId="22E2D13E" w:rsidR="00816436" w:rsidRDefault="00816436">
            <w:pPr>
              <w:jc w:val="center"/>
              <w:rPr>
                <w:b/>
                <w:noProof/>
                <w:sz w:val="22"/>
                <w:lang w:val="sr-Cyrl-RS"/>
              </w:rPr>
            </w:pPr>
            <w:r>
              <w:rPr>
                <w:b/>
                <w:noProof/>
                <w:sz w:val="22"/>
                <w:lang w:val="sr-Cyrl-RS"/>
              </w:rPr>
              <w:t>7 (</w:t>
            </w:r>
            <w:r>
              <w:rPr>
                <w:b/>
                <w:noProof/>
                <w:sz w:val="22"/>
                <w:lang w:val="sr-Latn-RS"/>
              </w:rPr>
              <w:t>6</w:t>
            </w:r>
            <w:r>
              <w:rPr>
                <w:b/>
                <w:noProof/>
                <w:sz w:val="22"/>
                <w:lang w:val="sr-Cyrl-RS"/>
              </w:rPr>
              <w:t>х</w:t>
            </w:r>
            <w:r w:rsidR="00F6107B">
              <w:rPr>
                <w:b/>
                <w:noProof/>
                <w:sz w:val="22"/>
                <w:lang w:val="sr-Cyrl-RS"/>
              </w:rPr>
              <w:t>7,00</w:t>
            </w:r>
            <w:r w:rsidRPr="00FA739E">
              <w:rPr>
                <w:b/>
                <w:noProof/>
                <w:sz w:val="22"/>
                <w:lang w:val="sr-Cyrl-RS"/>
              </w:rPr>
              <w:t>)</w:t>
            </w:r>
          </w:p>
        </w:tc>
        <w:tc>
          <w:tcPr>
            <w:tcW w:w="1418" w:type="dxa"/>
            <w:shd w:val="clear" w:color="auto" w:fill="F2F2F2"/>
            <w:vAlign w:val="center"/>
          </w:tcPr>
          <w:p w14:paraId="14ECEAFC" w14:textId="77777777" w:rsidR="00816436" w:rsidRDefault="00816436" w:rsidP="006D6B11">
            <w:pPr>
              <w:jc w:val="center"/>
              <w:rPr>
                <w:b/>
                <w:noProof/>
                <w:sz w:val="22"/>
                <w:lang w:val="sr-Cyrl-RS"/>
              </w:rPr>
            </w:pPr>
            <w:r>
              <w:rPr>
                <w:b/>
                <w:noProof/>
                <w:sz w:val="22"/>
                <w:lang w:val="sr-Cyrl-RS"/>
              </w:rPr>
              <w:t>8</w:t>
            </w:r>
          </w:p>
        </w:tc>
        <w:tc>
          <w:tcPr>
            <w:tcW w:w="2854" w:type="dxa"/>
            <w:shd w:val="clear" w:color="auto" w:fill="F2F2F2"/>
            <w:vAlign w:val="center"/>
          </w:tcPr>
          <w:p w14:paraId="5FFF70C7" w14:textId="77777777" w:rsidR="00816436" w:rsidRPr="00FA739E" w:rsidRDefault="00816436">
            <w:pPr>
              <w:jc w:val="center"/>
              <w:rPr>
                <w:b/>
                <w:noProof/>
                <w:sz w:val="22"/>
                <w:lang w:val="sr-Cyrl-RS"/>
              </w:rPr>
            </w:pPr>
            <w:r>
              <w:rPr>
                <w:b/>
                <w:noProof/>
                <w:sz w:val="22"/>
                <w:lang w:val="sr-Cyrl-RS"/>
              </w:rPr>
              <w:t>9(7+8)</w:t>
            </w:r>
          </w:p>
        </w:tc>
      </w:tr>
      <w:tr w:rsidR="00816436" w:rsidRPr="00C32020" w14:paraId="00C9F253" w14:textId="77777777" w:rsidTr="00F07948">
        <w:trPr>
          <w:trHeight w:val="3084"/>
          <w:jc w:val="center"/>
        </w:trPr>
        <w:tc>
          <w:tcPr>
            <w:tcW w:w="3413" w:type="dxa"/>
            <w:vAlign w:val="center"/>
          </w:tcPr>
          <w:p w14:paraId="58FC809C" w14:textId="77777777" w:rsidR="00816436" w:rsidRPr="00FE7F04" w:rsidRDefault="00816436">
            <w:pPr>
              <w:rPr>
                <w:lang w:val="sr-Cyrl-CS"/>
              </w:rPr>
            </w:pPr>
            <w:r w:rsidRPr="00F07948">
              <w:rPr>
                <w:b/>
                <w:lang w:val="sr-Cyrl-CS"/>
              </w:rPr>
              <w:t>Услуга социјалне заштите „</w:t>
            </w:r>
            <w:r w:rsidR="006D6B11" w:rsidRPr="00F07948">
              <w:rPr>
                <w:b/>
                <w:lang w:val="sr-Cyrl-CS"/>
              </w:rPr>
              <w:t xml:space="preserve">Помоћ у кући за децу и омладину са сметњама у развоју и њихове породице“ </w:t>
            </w:r>
            <w:r w:rsidRPr="00F07948">
              <w:rPr>
                <w:sz w:val="22"/>
                <w:lang w:val="sr-Cyrl-CS"/>
              </w:rPr>
              <w:t>(у цену морају бити укључени сви трошкови неопходни за пружање услуге: трошкови људских ресурса, путни трошкови и остали трошкови)</w:t>
            </w:r>
          </w:p>
        </w:tc>
        <w:tc>
          <w:tcPr>
            <w:tcW w:w="1174" w:type="dxa"/>
            <w:vAlign w:val="center"/>
          </w:tcPr>
          <w:p w14:paraId="69DED269" w14:textId="77777777" w:rsidR="00816436" w:rsidRPr="008B5A7F" w:rsidRDefault="006D6B11">
            <w:pPr>
              <w:jc w:val="center"/>
              <w:rPr>
                <w:noProof/>
                <w:lang w:val="sr-Cyrl-RS"/>
              </w:rPr>
            </w:pPr>
            <w:r>
              <w:rPr>
                <w:noProof/>
                <w:lang w:val="sr-Cyrl-RS"/>
              </w:rPr>
              <w:t>10</w:t>
            </w:r>
          </w:p>
        </w:tc>
        <w:tc>
          <w:tcPr>
            <w:tcW w:w="1236" w:type="dxa"/>
            <w:vAlign w:val="center"/>
          </w:tcPr>
          <w:p w14:paraId="243AFC02" w14:textId="77777777" w:rsidR="00816436" w:rsidRPr="006D6B11" w:rsidRDefault="0053690D">
            <w:pPr>
              <w:jc w:val="center"/>
              <w:rPr>
                <w:noProof/>
                <w:lang w:val="sr-Cyrl-BA"/>
              </w:rPr>
            </w:pPr>
            <w:r>
              <w:rPr>
                <w:noProof/>
                <w:lang w:val="sr-Cyrl-BA"/>
              </w:rPr>
              <w:t>34</w:t>
            </w:r>
          </w:p>
        </w:tc>
        <w:tc>
          <w:tcPr>
            <w:tcW w:w="1701" w:type="dxa"/>
            <w:vAlign w:val="center"/>
          </w:tcPr>
          <w:p w14:paraId="05E2A7DB" w14:textId="77777777" w:rsidR="00816436" w:rsidRPr="008B5A7F" w:rsidRDefault="0053690D">
            <w:pPr>
              <w:jc w:val="center"/>
              <w:rPr>
                <w:noProof/>
                <w:lang w:val="sr-Cyrl-RS"/>
              </w:rPr>
            </w:pPr>
            <w:r>
              <w:rPr>
                <w:noProof/>
                <w:lang w:val="sr-Cyrl-RS"/>
              </w:rPr>
              <w:t>340</w:t>
            </w:r>
          </w:p>
        </w:tc>
        <w:tc>
          <w:tcPr>
            <w:tcW w:w="1559" w:type="dxa"/>
            <w:vAlign w:val="center"/>
          </w:tcPr>
          <w:p w14:paraId="634E28D7" w14:textId="77777777" w:rsidR="00816436" w:rsidRPr="00C32020" w:rsidRDefault="00816436">
            <w:pPr>
              <w:jc w:val="center"/>
              <w:rPr>
                <w:noProof/>
                <w:lang w:val="sr-Cyrl-RS"/>
              </w:rPr>
            </w:pPr>
          </w:p>
        </w:tc>
        <w:tc>
          <w:tcPr>
            <w:tcW w:w="1417" w:type="dxa"/>
            <w:vAlign w:val="center"/>
          </w:tcPr>
          <w:p w14:paraId="4881A75B" w14:textId="77777777" w:rsidR="00816436" w:rsidRPr="00C32020" w:rsidRDefault="00816436">
            <w:pPr>
              <w:jc w:val="center"/>
              <w:rPr>
                <w:noProof/>
                <w:lang w:val="sr-Cyrl-RS"/>
              </w:rPr>
            </w:pPr>
          </w:p>
        </w:tc>
        <w:tc>
          <w:tcPr>
            <w:tcW w:w="1883" w:type="dxa"/>
          </w:tcPr>
          <w:p w14:paraId="30FE3370" w14:textId="77777777" w:rsidR="00816436" w:rsidRPr="00C32020" w:rsidRDefault="00816436">
            <w:pPr>
              <w:jc w:val="center"/>
              <w:rPr>
                <w:noProof/>
                <w:lang w:val="sr-Cyrl-RS"/>
              </w:rPr>
            </w:pPr>
          </w:p>
        </w:tc>
        <w:tc>
          <w:tcPr>
            <w:tcW w:w="1418" w:type="dxa"/>
            <w:vAlign w:val="center"/>
          </w:tcPr>
          <w:p w14:paraId="23082050" w14:textId="77777777" w:rsidR="00816436" w:rsidRPr="00C32020" w:rsidRDefault="00816436" w:rsidP="006D6B11">
            <w:pPr>
              <w:jc w:val="center"/>
              <w:rPr>
                <w:noProof/>
                <w:lang w:val="sr-Cyrl-RS"/>
              </w:rPr>
            </w:pPr>
          </w:p>
        </w:tc>
        <w:tc>
          <w:tcPr>
            <w:tcW w:w="2854" w:type="dxa"/>
            <w:vAlign w:val="center"/>
          </w:tcPr>
          <w:p w14:paraId="09CC61A0" w14:textId="77777777" w:rsidR="00816436" w:rsidRPr="00C32020" w:rsidRDefault="00816436">
            <w:pPr>
              <w:jc w:val="center"/>
              <w:rPr>
                <w:noProof/>
                <w:lang w:val="sr-Cyrl-RS"/>
              </w:rPr>
            </w:pPr>
          </w:p>
        </w:tc>
      </w:tr>
    </w:tbl>
    <w:p w14:paraId="5E61FA4C" w14:textId="77777777" w:rsidR="00816436" w:rsidRDefault="00816436" w:rsidP="002A34C0">
      <w:pPr>
        <w:shd w:val="clear" w:color="auto" w:fill="FFFFFF"/>
        <w:spacing w:after="120"/>
        <w:jc w:val="center"/>
        <w:rPr>
          <w:b/>
          <w:bCs/>
          <w:i/>
          <w:iCs/>
          <w:noProof/>
          <w:szCs w:val="26"/>
          <w:lang w:val="sr-Cyrl-RS"/>
        </w:rPr>
      </w:pPr>
    </w:p>
    <w:p w14:paraId="6FCC0C86" w14:textId="77777777" w:rsidR="006D6B11" w:rsidRDefault="006D6B11" w:rsidP="006D6B11">
      <w:pPr>
        <w:shd w:val="clear" w:color="auto" w:fill="FFFFFF"/>
        <w:rPr>
          <w:b/>
          <w:bCs/>
          <w:i/>
          <w:iCs/>
          <w:noProof/>
          <w:sz w:val="26"/>
          <w:szCs w:val="26"/>
          <w:lang w:val="sr-Cyrl-RS"/>
        </w:rPr>
      </w:pPr>
    </w:p>
    <w:p w14:paraId="020970F6" w14:textId="77777777" w:rsidR="00F07948" w:rsidRDefault="00F07948" w:rsidP="006D6B11">
      <w:pPr>
        <w:shd w:val="clear" w:color="auto" w:fill="FFFFFF"/>
        <w:rPr>
          <w:b/>
          <w:bCs/>
          <w:i/>
          <w:iCs/>
          <w:noProof/>
          <w:sz w:val="26"/>
          <w:szCs w:val="26"/>
          <w:lang w:val="sr-Cyrl-RS"/>
        </w:rPr>
      </w:pPr>
    </w:p>
    <w:p w14:paraId="3F3F3FA5" w14:textId="77777777" w:rsidR="00F07948" w:rsidRDefault="00F07948" w:rsidP="006D6B11">
      <w:pPr>
        <w:shd w:val="clear" w:color="auto" w:fill="FFFFFF"/>
        <w:rPr>
          <w:b/>
          <w:bCs/>
          <w:i/>
          <w:iCs/>
          <w:noProof/>
          <w:sz w:val="26"/>
          <w:szCs w:val="26"/>
          <w:lang w:val="sr-Cyrl-RS"/>
        </w:rPr>
      </w:pPr>
    </w:p>
    <w:p w14:paraId="78797236" w14:textId="77777777" w:rsidR="00F07948" w:rsidRDefault="00F07948" w:rsidP="006D6B11">
      <w:pPr>
        <w:shd w:val="clear" w:color="auto" w:fill="FFFFFF"/>
        <w:rPr>
          <w:b/>
          <w:bCs/>
          <w:i/>
          <w:iCs/>
          <w:noProof/>
          <w:sz w:val="26"/>
          <w:szCs w:val="26"/>
          <w:lang w:val="sr-Cyrl-RS"/>
        </w:rPr>
      </w:pPr>
    </w:p>
    <w:p w14:paraId="661F6738" w14:textId="77777777" w:rsidR="002A34C0" w:rsidRDefault="002A34C0" w:rsidP="00F07948">
      <w:pPr>
        <w:spacing w:before="240" w:after="360" w:line="360" w:lineRule="auto"/>
        <w:jc w:val="both"/>
        <w:rPr>
          <w:noProof/>
          <w:lang w:val="sr-Cyrl-RS"/>
        </w:rPr>
      </w:pPr>
      <w:r>
        <w:rPr>
          <w:noProof/>
          <w:lang w:val="sr-Cyrl-RS"/>
        </w:rPr>
        <w:t xml:space="preserve">                Датум:</w:t>
      </w:r>
      <w:r>
        <w:rPr>
          <w:noProof/>
          <w:lang w:val="sr-Cyrl-RS"/>
        </w:rPr>
        <w:tab/>
      </w:r>
      <w:r>
        <w:rPr>
          <w:noProof/>
          <w:lang w:val="sr-Cyrl-RS"/>
        </w:rPr>
        <w:tab/>
      </w:r>
      <w:r>
        <w:rPr>
          <w:noProof/>
          <w:lang w:val="sr-Cyrl-RS"/>
        </w:rPr>
        <w:tab/>
      </w:r>
      <w:r>
        <w:rPr>
          <w:noProof/>
          <w:lang w:val="sr-Cyrl-RS"/>
        </w:rPr>
        <w:tab/>
        <w:t xml:space="preserve">                                                                                                                            Потпис понуђача: </w:t>
      </w:r>
    </w:p>
    <w:p w14:paraId="5DC7B4DF" w14:textId="77777777" w:rsidR="002A34C0" w:rsidRDefault="002A34C0" w:rsidP="002A34C0">
      <w:pPr>
        <w:spacing w:after="120" w:line="360" w:lineRule="auto"/>
        <w:jc w:val="both"/>
        <w:rPr>
          <w:noProof/>
          <w:lang w:val="sr-Cyrl-RS"/>
        </w:rPr>
      </w:pPr>
      <w:r>
        <w:rPr>
          <w:noProof/>
          <w:lang w:val="sr-Cyrl-RS"/>
        </w:rPr>
        <w:t>_______________________</w:t>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r>
      <w:r>
        <w:rPr>
          <w:noProof/>
          <w:lang w:val="sr-Cyrl-RS"/>
        </w:rPr>
        <w:tab/>
        <w:t xml:space="preserve">  ______________________________  </w:t>
      </w:r>
    </w:p>
    <w:p w14:paraId="5172AD92" w14:textId="77777777" w:rsidR="002A34C0" w:rsidRPr="002A34C0" w:rsidRDefault="002A34C0" w:rsidP="002A34C0">
      <w:pPr>
        <w:shd w:val="clear" w:color="auto" w:fill="FFFFFF"/>
        <w:rPr>
          <w:b/>
          <w:bCs/>
          <w:iCs/>
          <w:noProof/>
          <w:sz w:val="26"/>
          <w:szCs w:val="26"/>
          <w:lang w:val="sr-Cyrl-RS"/>
        </w:rPr>
        <w:sectPr w:rsidR="002A34C0" w:rsidRPr="002A34C0" w:rsidSect="00E75E70">
          <w:footerReference w:type="default" r:id="rId13"/>
          <w:pgSz w:w="16838" w:h="11906" w:orient="landscape" w:code="9"/>
          <w:pgMar w:top="1077" w:right="1134" w:bottom="1077" w:left="1134" w:header="709" w:footer="709" w:gutter="0"/>
          <w:cols w:space="708"/>
          <w:docGrid w:linePitch="360"/>
        </w:sectPr>
      </w:pPr>
    </w:p>
    <w:p w14:paraId="37799CB8" w14:textId="77777777" w:rsidR="009B67C7" w:rsidRPr="00DE51DE" w:rsidRDefault="009B67C7">
      <w:pPr>
        <w:numPr>
          <w:ilvl w:val="0"/>
          <w:numId w:val="13"/>
        </w:numPr>
        <w:shd w:val="clear" w:color="auto" w:fill="DEEAF6"/>
        <w:rPr>
          <w:b/>
          <w:noProof/>
          <w:sz w:val="32"/>
          <w:szCs w:val="32"/>
          <w:lang w:val="sr-Cyrl-CS"/>
        </w:rPr>
      </w:pPr>
      <w:r w:rsidRPr="00DE51DE">
        <w:rPr>
          <w:b/>
          <w:noProof/>
          <w:sz w:val="32"/>
          <w:szCs w:val="32"/>
          <w:lang w:val="sr-Cyrl-CS"/>
        </w:rPr>
        <w:lastRenderedPageBreak/>
        <w:t>ОБРАЗАЦ ПОНУДЕ</w:t>
      </w:r>
    </w:p>
    <w:p w14:paraId="4F7E2126" w14:textId="77777777" w:rsidR="009B67C7" w:rsidRPr="000C7DE3" w:rsidRDefault="009B67C7" w:rsidP="009B67C7">
      <w:pPr>
        <w:pStyle w:val="text"/>
        <w:spacing w:line="240" w:lineRule="atLeast"/>
        <w:rPr>
          <w:rFonts w:ascii="Times New Roman" w:hAnsi="Times New Roman"/>
          <w:noProof/>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0"/>
        <w:gridCol w:w="4713"/>
      </w:tblGrid>
      <w:tr w:rsidR="009B67C7" w:rsidRPr="000C7DE3" w14:paraId="0493EF45" w14:textId="77777777" w:rsidTr="00997183">
        <w:trPr>
          <w:trHeight w:val="1073"/>
          <w:jc w:val="center"/>
        </w:trPr>
        <w:tc>
          <w:tcPr>
            <w:tcW w:w="3580" w:type="dxa"/>
            <w:shd w:val="clear" w:color="auto" w:fill="B4C6E7"/>
            <w:vAlign w:val="center"/>
          </w:tcPr>
          <w:p w14:paraId="34CA94A2" w14:textId="77777777" w:rsidR="009B67C7" w:rsidRPr="000C7DE3" w:rsidRDefault="009B67C7" w:rsidP="00EE3270">
            <w:pPr>
              <w:jc w:val="center"/>
              <w:rPr>
                <w:rFonts w:eastAsia="TimesNewRomanPSMT"/>
                <w:b/>
                <w:noProof/>
                <w:lang w:val="sr-Cyrl-CS"/>
              </w:rPr>
            </w:pPr>
            <w:r w:rsidRPr="000C7DE3">
              <w:rPr>
                <w:rFonts w:eastAsia="TimesNewRomanPSMT"/>
                <w:b/>
                <w:noProof/>
                <w:sz w:val="28"/>
                <w:szCs w:val="28"/>
                <w:lang w:val="sr-Cyrl-CS"/>
              </w:rPr>
              <w:t>Опис услуг</w:t>
            </w:r>
            <w:r w:rsidR="004B121C" w:rsidRPr="000C7DE3">
              <w:rPr>
                <w:rFonts w:eastAsia="TimesNewRomanPSMT"/>
                <w:b/>
                <w:noProof/>
                <w:sz w:val="28"/>
                <w:szCs w:val="28"/>
                <w:lang w:val="sr-Cyrl-CS"/>
              </w:rPr>
              <w:t>е</w:t>
            </w:r>
          </w:p>
        </w:tc>
        <w:tc>
          <w:tcPr>
            <w:tcW w:w="4713" w:type="dxa"/>
            <w:shd w:val="clear" w:color="auto" w:fill="D9E2F3"/>
            <w:vAlign w:val="center"/>
          </w:tcPr>
          <w:p w14:paraId="5AB4DEEB" w14:textId="77777777" w:rsidR="00CD5D52" w:rsidRDefault="00DE696D" w:rsidP="00EE3270">
            <w:pPr>
              <w:jc w:val="center"/>
              <w:rPr>
                <w:b/>
                <w:iCs/>
                <w:noProof/>
                <w:lang w:val="sr-Cyrl-CS"/>
              </w:rPr>
            </w:pPr>
            <w:r w:rsidRPr="000C7DE3">
              <w:rPr>
                <w:b/>
                <w:iCs/>
                <w:noProof/>
                <w:lang w:val="sr-Cyrl-CS"/>
              </w:rPr>
              <w:t>Н</w:t>
            </w:r>
            <w:r w:rsidR="00467F18" w:rsidRPr="000C7DE3">
              <w:rPr>
                <w:b/>
                <w:iCs/>
                <w:noProof/>
                <w:lang w:val="sr-Cyrl-CS"/>
              </w:rPr>
              <w:t xml:space="preserve">абавка </w:t>
            </w:r>
            <w:r w:rsidRPr="000C7DE3">
              <w:rPr>
                <w:b/>
                <w:iCs/>
                <w:noProof/>
                <w:lang w:val="sr-Cyrl-CS"/>
              </w:rPr>
              <w:t xml:space="preserve">услуге </w:t>
            </w:r>
          </w:p>
          <w:p w14:paraId="67D8D5EE" w14:textId="77777777" w:rsidR="00E84BA3" w:rsidRPr="000C7DE3" w:rsidRDefault="00E84BA3" w:rsidP="00EE3270">
            <w:pPr>
              <w:jc w:val="center"/>
              <w:rPr>
                <w:rFonts w:eastAsia="TimesNewRomanPSMT"/>
                <w:b/>
                <w:bCs/>
                <w:noProof/>
                <w:sz w:val="32"/>
                <w:szCs w:val="32"/>
                <w:lang w:val="sr-Cyrl-CS"/>
              </w:rPr>
            </w:pPr>
            <w:r>
              <w:rPr>
                <w:b/>
                <w:bCs/>
                <w:i/>
                <w:iCs/>
                <w:noProof/>
                <w:szCs w:val="26"/>
                <w:lang w:val="sr-Cyrl-RS"/>
              </w:rPr>
              <w:t>„</w:t>
            </w:r>
            <w:r w:rsidR="00CD5D52" w:rsidRPr="00CD5D52">
              <w:rPr>
                <w:b/>
                <w:bCs/>
                <w:i/>
                <w:iCs/>
                <w:noProof/>
                <w:szCs w:val="26"/>
                <w:lang w:val="sr-Cyrl-RS"/>
              </w:rPr>
              <w:t>Помоћ у кући за децу и омладину са сметњама у развоју и њихове породице</w:t>
            </w:r>
            <w:r w:rsidR="00CD5D52">
              <w:rPr>
                <w:b/>
                <w:bCs/>
                <w:i/>
                <w:iCs/>
                <w:noProof/>
                <w:szCs w:val="26"/>
                <w:lang w:val="sr-Cyrl-RS"/>
              </w:rPr>
              <w:t>“</w:t>
            </w:r>
          </w:p>
        </w:tc>
      </w:tr>
      <w:tr w:rsidR="009B67C7" w:rsidRPr="000C7DE3" w14:paraId="49518912" w14:textId="77777777" w:rsidTr="002D5888">
        <w:trPr>
          <w:trHeight w:val="793"/>
          <w:jc w:val="center"/>
        </w:trPr>
        <w:tc>
          <w:tcPr>
            <w:tcW w:w="3580" w:type="dxa"/>
            <w:vAlign w:val="center"/>
          </w:tcPr>
          <w:p w14:paraId="3A4EDB72" w14:textId="77777777" w:rsidR="004B121C" w:rsidRPr="000C7DE3" w:rsidRDefault="00CD5D52" w:rsidP="00803E53">
            <w:pPr>
              <w:rPr>
                <w:rFonts w:eastAsia="TimesNewRomanPSMT"/>
                <w:bCs/>
                <w:noProof/>
                <w:lang w:val="sr-Cyrl-CS"/>
              </w:rPr>
            </w:pPr>
            <w:r w:rsidRPr="00CD5D52">
              <w:rPr>
                <w:rFonts w:eastAsia="TimesNewRomanPSMT"/>
                <w:bCs/>
                <w:noProof/>
                <w:lang w:val="sr-Cyrl-CS"/>
              </w:rPr>
              <w:t>Јединична цена услуге по радном сату са кориснцима без ПДВ-а</w:t>
            </w:r>
          </w:p>
        </w:tc>
        <w:tc>
          <w:tcPr>
            <w:tcW w:w="4713" w:type="dxa"/>
            <w:vAlign w:val="center"/>
          </w:tcPr>
          <w:p w14:paraId="7E4572C9" w14:textId="77777777" w:rsidR="009B67C7" w:rsidRPr="000C7DE3" w:rsidRDefault="009B67C7" w:rsidP="00803E53">
            <w:pPr>
              <w:jc w:val="center"/>
              <w:rPr>
                <w:rFonts w:eastAsia="TimesNewRomanPSMT"/>
                <w:bCs/>
                <w:noProof/>
                <w:lang w:val="sr-Cyrl-CS"/>
              </w:rPr>
            </w:pPr>
          </w:p>
        </w:tc>
      </w:tr>
      <w:tr w:rsidR="009B67C7" w:rsidRPr="000C7DE3" w14:paraId="25A23B33" w14:textId="77777777" w:rsidTr="00EE3270">
        <w:trPr>
          <w:trHeight w:val="975"/>
          <w:jc w:val="center"/>
        </w:trPr>
        <w:tc>
          <w:tcPr>
            <w:tcW w:w="3580" w:type="dxa"/>
            <w:vAlign w:val="center"/>
          </w:tcPr>
          <w:p w14:paraId="580461B6" w14:textId="77777777" w:rsidR="009B67C7" w:rsidRPr="000C7DE3" w:rsidRDefault="00CD5D52" w:rsidP="00B76F8E">
            <w:pPr>
              <w:rPr>
                <w:rFonts w:eastAsia="TimesNewRomanPSMT"/>
                <w:bCs/>
                <w:noProof/>
                <w:lang w:val="sr-Cyrl-CS"/>
              </w:rPr>
            </w:pPr>
            <w:r w:rsidRPr="00CD5D52">
              <w:rPr>
                <w:rFonts w:eastAsia="TimesNewRomanPSMT"/>
                <w:bCs/>
                <w:noProof/>
                <w:lang w:val="sr-Cyrl-CS"/>
              </w:rPr>
              <w:t>Укупна месечна цена  услуге за планирани број корисника без ПДВ-а</w:t>
            </w:r>
          </w:p>
        </w:tc>
        <w:tc>
          <w:tcPr>
            <w:tcW w:w="4713" w:type="dxa"/>
            <w:vAlign w:val="center"/>
          </w:tcPr>
          <w:p w14:paraId="3B256BB8" w14:textId="77777777" w:rsidR="009B67C7" w:rsidRPr="000C7DE3" w:rsidRDefault="009B67C7" w:rsidP="00803E53">
            <w:pPr>
              <w:jc w:val="center"/>
              <w:rPr>
                <w:rFonts w:eastAsia="TimesNewRomanPSMT"/>
                <w:bCs/>
                <w:noProof/>
                <w:lang w:val="sr-Cyrl-CS"/>
              </w:rPr>
            </w:pPr>
          </w:p>
        </w:tc>
      </w:tr>
      <w:tr w:rsidR="00CD5D52" w:rsidRPr="000C7DE3" w14:paraId="1D218169" w14:textId="77777777" w:rsidTr="002D5888">
        <w:trPr>
          <w:trHeight w:val="947"/>
          <w:jc w:val="center"/>
        </w:trPr>
        <w:tc>
          <w:tcPr>
            <w:tcW w:w="3580" w:type="dxa"/>
            <w:vAlign w:val="center"/>
          </w:tcPr>
          <w:p w14:paraId="5BC5E6B2" w14:textId="28AE5C3B" w:rsidR="00CD5D52" w:rsidRPr="00CD5D52" w:rsidRDefault="00CD5D52" w:rsidP="00B76F8E">
            <w:pPr>
              <w:rPr>
                <w:rFonts w:eastAsia="TimesNewRomanPSMT"/>
                <w:bCs/>
                <w:noProof/>
                <w:lang w:val="sr-Cyrl-CS"/>
              </w:rPr>
            </w:pPr>
            <w:r w:rsidRPr="00CD5D52">
              <w:rPr>
                <w:rFonts w:eastAsia="TimesNewRomanPSMT"/>
                <w:bCs/>
                <w:noProof/>
                <w:lang w:val="sr-Cyrl-CS"/>
              </w:rPr>
              <w:t xml:space="preserve">Укупна цена услуге за планирани број корисника за временски период од </w:t>
            </w:r>
            <w:r w:rsidR="006C3367">
              <w:rPr>
                <w:rFonts w:eastAsia="TimesNewRomanPSMT"/>
                <w:bCs/>
                <w:noProof/>
                <w:lang w:val="sr-Cyrl-CS"/>
              </w:rPr>
              <w:t>7</w:t>
            </w:r>
            <w:r w:rsidRPr="00CD5D52">
              <w:rPr>
                <w:rFonts w:eastAsia="TimesNewRomanPSMT"/>
                <w:bCs/>
                <w:noProof/>
                <w:lang w:val="sr-Cyrl-CS"/>
              </w:rPr>
              <w:t xml:space="preserve"> месеци без ПДВ-а</w:t>
            </w:r>
          </w:p>
        </w:tc>
        <w:tc>
          <w:tcPr>
            <w:tcW w:w="4713" w:type="dxa"/>
            <w:vAlign w:val="center"/>
          </w:tcPr>
          <w:p w14:paraId="52302C54" w14:textId="77777777" w:rsidR="00CD5D52" w:rsidRDefault="00CD5D52" w:rsidP="00803E53">
            <w:pPr>
              <w:jc w:val="center"/>
              <w:rPr>
                <w:rFonts w:eastAsia="TimesNewRomanPSMT"/>
                <w:bCs/>
                <w:noProof/>
                <w:lang w:val="sr-Cyrl-CS"/>
              </w:rPr>
            </w:pPr>
          </w:p>
        </w:tc>
      </w:tr>
      <w:tr w:rsidR="002D5888" w:rsidRPr="000C7DE3" w14:paraId="62A2C8AD" w14:textId="77777777" w:rsidTr="002D5888">
        <w:trPr>
          <w:trHeight w:val="693"/>
          <w:jc w:val="center"/>
        </w:trPr>
        <w:tc>
          <w:tcPr>
            <w:tcW w:w="3580" w:type="dxa"/>
            <w:vAlign w:val="center"/>
          </w:tcPr>
          <w:p w14:paraId="296E6C64" w14:textId="77777777" w:rsidR="002D5888" w:rsidRPr="005C2097" w:rsidRDefault="002D5888" w:rsidP="00B76F8E">
            <w:pPr>
              <w:rPr>
                <w:rFonts w:eastAsia="TimesNewRomanPSMT"/>
                <w:bCs/>
                <w:noProof/>
                <w:lang w:val="sr-Cyrl-CS"/>
              </w:rPr>
            </w:pPr>
            <w:r w:rsidRPr="005C2097">
              <w:rPr>
                <w:rFonts w:eastAsia="TimesNewRomanPSMT"/>
                <w:bCs/>
                <w:noProof/>
                <w:lang w:val="sr-Cyrl-CS"/>
              </w:rPr>
              <w:t>Године радног искуства стручног радника</w:t>
            </w:r>
          </w:p>
          <w:p w14:paraId="0C410A9A" w14:textId="77777777" w:rsidR="002D5888" w:rsidRPr="005C2097" w:rsidRDefault="002D5888" w:rsidP="00B76F8E">
            <w:pPr>
              <w:rPr>
                <w:rFonts w:eastAsia="TimesNewRomanPSMT"/>
                <w:bCs/>
                <w:noProof/>
                <w:lang w:val="sr-Cyrl-CS"/>
              </w:rPr>
            </w:pPr>
            <w:r w:rsidRPr="005C2097">
              <w:rPr>
                <w:rFonts w:eastAsia="TimesNewRomanPSMT"/>
                <w:bCs/>
                <w:noProof/>
                <w:lang w:val="sr-Cyrl-CS"/>
              </w:rPr>
              <w:t>(не мање од 1 године)</w:t>
            </w:r>
          </w:p>
        </w:tc>
        <w:tc>
          <w:tcPr>
            <w:tcW w:w="4713" w:type="dxa"/>
            <w:vAlign w:val="center"/>
          </w:tcPr>
          <w:p w14:paraId="36407A5B" w14:textId="77777777" w:rsidR="002D5888" w:rsidRDefault="002D5888" w:rsidP="00803E53">
            <w:pPr>
              <w:jc w:val="center"/>
              <w:rPr>
                <w:rFonts w:eastAsia="TimesNewRomanPSMT"/>
                <w:bCs/>
                <w:noProof/>
                <w:lang w:val="sr-Cyrl-CS"/>
              </w:rPr>
            </w:pPr>
          </w:p>
        </w:tc>
      </w:tr>
      <w:tr w:rsidR="002D5888" w:rsidRPr="000C7DE3" w14:paraId="6217EED8" w14:textId="77777777" w:rsidTr="002D5888">
        <w:trPr>
          <w:trHeight w:val="846"/>
          <w:jc w:val="center"/>
        </w:trPr>
        <w:tc>
          <w:tcPr>
            <w:tcW w:w="3580" w:type="dxa"/>
            <w:vAlign w:val="center"/>
          </w:tcPr>
          <w:p w14:paraId="19F989F7" w14:textId="77777777" w:rsidR="002D5888" w:rsidRPr="005C2097" w:rsidRDefault="002D5888" w:rsidP="00B76F8E">
            <w:pPr>
              <w:rPr>
                <w:rFonts w:eastAsia="TimesNewRomanPSMT"/>
                <w:bCs/>
                <w:noProof/>
                <w:lang w:val="sr-Cyrl-CS"/>
              </w:rPr>
            </w:pPr>
            <w:r w:rsidRPr="005C2097">
              <w:rPr>
                <w:rFonts w:eastAsia="TimesNewRomanPSMT"/>
                <w:bCs/>
                <w:noProof/>
                <w:lang w:val="sr-Cyrl-CS"/>
              </w:rPr>
              <w:t>Број радно ангажованих неговатељица-домаћица</w:t>
            </w:r>
          </w:p>
          <w:p w14:paraId="152E788A" w14:textId="77777777" w:rsidR="002D5888" w:rsidRPr="005C2097" w:rsidRDefault="002D5888" w:rsidP="00B76F8E">
            <w:pPr>
              <w:rPr>
                <w:rFonts w:eastAsia="TimesNewRomanPSMT"/>
                <w:bCs/>
                <w:noProof/>
                <w:lang w:val="sr-Cyrl-CS"/>
              </w:rPr>
            </w:pPr>
            <w:r w:rsidRPr="005C2097">
              <w:rPr>
                <w:rFonts w:eastAsia="TimesNewRomanPSMT"/>
                <w:bCs/>
                <w:noProof/>
                <w:lang w:val="sr-Cyrl-CS"/>
              </w:rPr>
              <w:t>(не мање од 2)</w:t>
            </w:r>
          </w:p>
        </w:tc>
        <w:tc>
          <w:tcPr>
            <w:tcW w:w="4713" w:type="dxa"/>
            <w:vAlign w:val="center"/>
          </w:tcPr>
          <w:p w14:paraId="32D2F544" w14:textId="77777777" w:rsidR="002D5888" w:rsidRDefault="002D5888" w:rsidP="00803E53">
            <w:pPr>
              <w:jc w:val="center"/>
              <w:rPr>
                <w:rFonts w:eastAsia="TimesNewRomanPSMT"/>
                <w:bCs/>
                <w:noProof/>
                <w:lang w:val="sr-Cyrl-CS"/>
              </w:rPr>
            </w:pPr>
          </w:p>
        </w:tc>
      </w:tr>
      <w:tr w:rsidR="009B67C7" w:rsidRPr="000C7DE3" w14:paraId="36D871EE" w14:textId="77777777" w:rsidTr="00EE3270">
        <w:trPr>
          <w:trHeight w:val="975"/>
          <w:jc w:val="center"/>
        </w:trPr>
        <w:tc>
          <w:tcPr>
            <w:tcW w:w="3580" w:type="dxa"/>
            <w:vAlign w:val="center"/>
          </w:tcPr>
          <w:p w14:paraId="4B32B6B3" w14:textId="77777777" w:rsidR="009B67C7" w:rsidRPr="000C7DE3" w:rsidRDefault="009B67C7" w:rsidP="00803E53">
            <w:pPr>
              <w:rPr>
                <w:rFonts w:eastAsia="TimesNewRomanPSMT"/>
                <w:bCs/>
                <w:noProof/>
                <w:lang w:val="sr-Cyrl-CS"/>
              </w:rPr>
            </w:pPr>
            <w:r w:rsidRPr="000C7DE3">
              <w:rPr>
                <w:rFonts w:eastAsia="TimesNewRomanPSMT"/>
                <w:bCs/>
                <w:noProof/>
                <w:lang w:val="sr-Cyrl-CS"/>
              </w:rPr>
              <w:t>Начин плаћања (од 15 до 45 дана од испостављања рачуна)</w:t>
            </w:r>
          </w:p>
        </w:tc>
        <w:tc>
          <w:tcPr>
            <w:tcW w:w="4713" w:type="dxa"/>
            <w:vAlign w:val="center"/>
          </w:tcPr>
          <w:p w14:paraId="7397CFE2" w14:textId="77777777" w:rsidR="00803E53" w:rsidRPr="000C7DE3" w:rsidRDefault="00803E53" w:rsidP="00803E53">
            <w:pPr>
              <w:jc w:val="center"/>
              <w:rPr>
                <w:rFonts w:eastAsia="TimesNewRomanPSMT"/>
                <w:bCs/>
                <w:noProof/>
                <w:lang w:val="sr-Cyrl-CS"/>
              </w:rPr>
            </w:pPr>
          </w:p>
          <w:p w14:paraId="220F0FA8" w14:textId="77777777" w:rsidR="009B67C7" w:rsidRPr="000C7DE3" w:rsidRDefault="00803E53" w:rsidP="00803E53">
            <w:pPr>
              <w:jc w:val="center"/>
              <w:rPr>
                <w:rFonts w:eastAsia="TimesNewRomanPSMT"/>
                <w:bCs/>
                <w:noProof/>
                <w:lang w:val="sr-Cyrl-CS"/>
              </w:rPr>
            </w:pPr>
            <w:r w:rsidRPr="000C7DE3">
              <w:rPr>
                <w:rFonts w:eastAsia="TimesNewRomanPSMT"/>
                <w:bCs/>
                <w:noProof/>
                <w:lang w:val="sr-Cyrl-CS"/>
              </w:rPr>
              <w:t xml:space="preserve">________ </w:t>
            </w:r>
            <w:r w:rsidR="00EE3270" w:rsidRPr="000C7DE3">
              <w:rPr>
                <w:rFonts w:eastAsia="TimesNewRomanPSMT"/>
                <w:bCs/>
                <w:noProof/>
                <w:lang w:val="sr-Cyrl-CS"/>
              </w:rPr>
              <w:t xml:space="preserve"> </w:t>
            </w:r>
            <w:r w:rsidRPr="000C7DE3">
              <w:rPr>
                <w:rFonts w:eastAsia="TimesNewRomanPSMT"/>
                <w:bCs/>
                <w:noProof/>
                <w:lang w:val="sr-Cyrl-CS"/>
              </w:rPr>
              <w:t>дана</w:t>
            </w:r>
          </w:p>
        </w:tc>
      </w:tr>
      <w:tr w:rsidR="009B67C7" w:rsidRPr="000C7DE3" w14:paraId="54DF59A4" w14:textId="77777777" w:rsidTr="00EE3270">
        <w:trPr>
          <w:trHeight w:val="1003"/>
          <w:jc w:val="center"/>
        </w:trPr>
        <w:tc>
          <w:tcPr>
            <w:tcW w:w="3580" w:type="dxa"/>
            <w:vAlign w:val="center"/>
          </w:tcPr>
          <w:p w14:paraId="28977F65" w14:textId="77777777" w:rsidR="009B67C7" w:rsidRPr="000C7DE3" w:rsidRDefault="009B67C7" w:rsidP="00E84BA3">
            <w:pPr>
              <w:rPr>
                <w:rFonts w:eastAsia="TimesNewRomanPSMT"/>
                <w:bCs/>
                <w:noProof/>
                <w:lang w:val="sr-Cyrl-CS"/>
              </w:rPr>
            </w:pPr>
            <w:r w:rsidRPr="000C7DE3">
              <w:rPr>
                <w:rFonts w:eastAsia="TimesNewRomanPSMT"/>
                <w:bCs/>
                <w:noProof/>
                <w:lang w:val="sr-Cyrl-CS"/>
              </w:rPr>
              <w:t xml:space="preserve">Рок важења понуде </w:t>
            </w:r>
            <w:r w:rsidR="002D442C" w:rsidRPr="000C7DE3">
              <w:rPr>
                <w:rFonts w:eastAsia="TimesNewRomanPSMT"/>
                <w:bCs/>
                <w:noProof/>
                <w:lang w:val="sr-Cyrl-CS"/>
              </w:rPr>
              <w:t xml:space="preserve">(не краћи од </w:t>
            </w:r>
            <w:r w:rsidR="00E84BA3">
              <w:rPr>
                <w:rFonts w:eastAsia="TimesNewRomanPSMT"/>
                <w:bCs/>
                <w:noProof/>
                <w:lang w:val="sr-Cyrl-CS"/>
              </w:rPr>
              <w:t>3</w:t>
            </w:r>
            <w:r w:rsidR="005D1BE4" w:rsidRPr="000C7DE3">
              <w:rPr>
                <w:rFonts w:eastAsia="TimesNewRomanPSMT"/>
                <w:bCs/>
                <w:noProof/>
                <w:lang w:val="sr-Cyrl-CS"/>
              </w:rPr>
              <w:t>0</w:t>
            </w:r>
            <w:r w:rsidR="002D442C" w:rsidRPr="000C7DE3">
              <w:rPr>
                <w:rFonts w:eastAsia="TimesNewRomanPSMT"/>
                <w:bCs/>
                <w:noProof/>
                <w:lang w:val="sr-Cyrl-CS"/>
              </w:rPr>
              <w:t xml:space="preserve"> дана)</w:t>
            </w:r>
          </w:p>
        </w:tc>
        <w:tc>
          <w:tcPr>
            <w:tcW w:w="4713" w:type="dxa"/>
            <w:vAlign w:val="center"/>
          </w:tcPr>
          <w:p w14:paraId="56FF078D" w14:textId="77777777" w:rsidR="00803E53" w:rsidRPr="000C7DE3" w:rsidRDefault="00803E53" w:rsidP="00803E53">
            <w:pPr>
              <w:jc w:val="center"/>
              <w:rPr>
                <w:rFonts w:eastAsia="TimesNewRomanPSMT"/>
                <w:bCs/>
                <w:noProof/>
                <w:lang w:val="sr-Cyrl-CS"/>
              </w:rPr>
            </w:pPr>
          </w:p>
          <w:p w14:paraId="10D19F77" w14:textId="77777777" w:rsidR="00803E53" w:rsidRPr="000C7DE3" w:rsidRDefault="009B67C7" w:rsidP="00803E53">
            <w:pPr>
              <w:jc w:val="center"/>
              <w:rPr>
                <w:rFonts w:eastAsia="TimesNewRomanPSMT"/>
                <w:bCs/>
                <w:noProof/>
                <w:lang w:val="sr-Cyrl-CS"/>
              </w:rPr>
            </w:pPr>
            <w:r w:rsidRPr="000C7DE3">
              <w:rPr>
                <w:rFonts w:eastAsia="TimesNewRomanPSMT"/>
                <w:bCs/>
                <w:noProof/>
                <w:lang w:val="sr-Cyrl-CS"/>
              </w:rPr>
              <w:t xml:space="preserve">________ </w:t>
            </w:r>
            <w:r w:rsidR="00EE3270" w:rsidRPr="000C7DE3">
              <w:rPr>
                <w:rFonts w:eastAsia="TimesNewRomanPSMT"/>
                <w:bCs/>
                <w:noProof/>
                <w:lang w:val="sr-Cyrl-CS"/>
              </w:rPr>
              <w:t xml:space="preserve"> </w:t>
            </w:r>
            <w:r w:rsidRPr="000C7DE3">
              <w:rPr>
                <w:rFonts w:eastAsia="TimesNewRomanPSMT"/>
                <w:bCs/>
                <w:noProof/>
                <w:lang w:val="sr-Cyrl-CS"/>
              </w:rPr>
              <w:t>дана</w:t>
            </w:r>
          </w:p>
        </w:tc>
      </w:tr>
      <w:tr w:rsidR="00CD5D52" w:rsidRPr="000C7DE3" w14:paraId="395063DA" w14:textId="77777777" w:rsidTr="00EE3270">
        <w:trPr>
          <w:trHeight w:val="1003"/>
          <w:jc w:val="center"/>
        </w:trPr>
        <w:tc>
          <w:tcPr>
            <w:tcW w:w="3580" w:type="dxa"/>
            <w:vAlign w:val="center"/>
          </w:tcPr>
          <w:p w14:paraId="177ED860" w14:textId="77777777" w:rsidR="00CD5D52" w:rsidRPr="000C7DE3" w:rsidRDefault="00CD5D52" w:rsidP="00E84BA3">
            <w:pPr>
              <w:rPr>
                <w:rFonts w:eastAsia="TimesNewRomanPSMT"/>
                <w:bCs/>
                <w:noProof/>
                <w:lang w:val="sr-Cyrl-CS"/>
              </w:rPr>
            </w:pPr>
            <w:r>
              <w:rPr>
                <w:rFonts w:eastAsia="TimesNewRomanPSMT"/>
                <w:bCs/>
                <w:noProof/>
                <w:lang w:val="sr-Cyrl-CS"/>
              </w:rPr>
              <w:t>Рок пружања услуге</w:t>
            </w:r>
          </w:p>
        </w:tc>
        <w:tc>
          <w:tcPr>
            <w:tcW w:w="4713" w:type="dxa"/>
            <w:vAlign w:val="center"/>
          </w:tcPr>
          <w:p w14:paraId="783F8EA6" w14:textId="6DFE28AA" w:rsidR="00CD5D52" w:rsidRPr="000C7DE3" w:rsidRDefault="00CD5D52" w:rsidP="00803E53">
            <w:pPr>
              <w:jc w:val="center"/>
              <w:rPr>
                <w:rFonts w:eastAsia="TimesNewRomanPSMT"/>
                <w:bCs/>
                <w:noProof/>
                <w:lang w:val="sr-Cyrl-CS"/>
              </w:rPr>
            </w:pPr>
            <w:r>
              <w:rPr>
                <w:rFonts w:eastAsia="TimesNewRomanPSMT"/>
                <w:bCs/>
                <w:noProof/>
                <w:lang w:val="sr-Cyrl-CS"/>
              </w:rPr>
              <w:t xml:space="preserve">Предметна услуга пружаће се током </w:t>
            </w:r>
            <w:r w:rsidR="00F6107B">
              <w:rPr>
                <w:rFonts w:eastAsia="TimesNewRomanPSMT"/>
                <w:bCs/>
                <w:noProof/>
                <w:lang w:val="sr-Cyrl-CS"/>
              </w:rPr>
              <w:t>7         ( седам )</w:t>
            </w:r>
            <w:r>
              <w:rPr>
                <w:rFonts w:eastAsia="TimesNewRomanPSMT"/>
                <w:bCs/>
                <w:noProof/>
                <w:lang w:val="sr-Cyrl-CS"/>
              </w:rPr>
              <w:t xml:space="preserve"> месеци</w:t>
            </w:r>
          </w:p>
        </w:tc>
      </w:tr>
    </w:tbl>
    <w:p w14:paraId="5C136B40" w14:textId="77777777" w:rsidR="009B67C7" w:rsidRPr="000C7DE3" w:rsidRDefault="009B67C7" w:rsidP="003B0D7B">
      <w:pPr>
        <w:pStyle w:val="ListParagraph"/>
        <w:ind w:left="0"/>
        <w:jc w:val="both"/>
        <w:rPr>
          <w:noProof/>
          <w:lang w:val="sr-Cyrl-CS"/>
        </w:rPr>
      </w:pPr>
    </w:p>
    <w:p w14:paraId="700653E8" w14:textId="77777777" w:rsidR="009B67C7" w:rsidRPr="000C7DE3" w:rsidRDefault="009B67C7">
      <w:pPr>
        <w:pStyle w:val="ListParagraph"/>
        <w:numPr>
          <w:ilvl w:val="0"/>
          <w:numId w:val="2"/>
        </w:numPr>
        <w:spacing w:before="360" w:after="120" w:line="288" w:lineRule="auto"/>
        <w:ind w:left="1208" w:hanging="357"/>
        <w:jc w:val="both"/>
        <w:rPr>
          <w:noProof/>
          <w:lang w:val="sr-Cyrl-CS"/>
        </w:rPr>
      </w:pPr>
      <w:r w:rsidRPr="000C7DE3">
        <w:rPr>
          <w:noProof/>
          <w:lang w:val="sr-Cyrl-CS"/>
        </w:rPr>
        <w:t xml:space="preserve">за рангирање понуда ће се упоређивати укупна цена услуге без </w:t>
      </w:r>
      <w:r w:rsidR="00803E53" w:rsidRPr="000C7DE3">
        <w:rPr>
          <w:noProof/>
          <w:lang w:val="sr-Cyrl-CS"/>
        </w:rPr>
        <w:t>ПДВ</w:t>
      </w:r>
      <w:r w:rsidRPr="000C7DE3">
        <w:rPr>
          <w:noProof/>
          <w:lang w:val="sr-Cyrl-CS"/>
        </w:rPr>
        <w:t>-а</w:t>
      </w:r>
      <w:r w:rsidR="00803E53" w:rsidRPr="000C7DE3">
        <w:rPr>
          <w:noProof/>
          <w:lang w:val="sr-Cyrl-CS"/>
        </w:rPr>
        <w:t>.</w:t>
      </w:r>
    </w:p>
    <w:p w14:paraId="3DCDED6F" w14:textId="77777777" w:rsidR="009B67C7" w:rsidRDefault="009B67C7">
      <w:pPr>
        <w:numPr>
          <w:ilvl w:val="0"/>
          <w:numId w:val="2"/>
        </w:numPr>
        <w:spacing w:after="120" w:line="288" w:lineRule="auto"/>
        <w:ind w:left="1208" w:hanging="357"/>
        <w:jc w:val="both"/>
        <w:rPr>
          <w:noProof/>
          <w:lang w:val="sr-Cyrl-CS"/>
        </w:rPr>
      </w:pPr>
      <w:r w:rsidRPr="000C7DE3">
        <w:rPr>
          <w:noProof/>
          <w:lang w:val="sr-Cyrl-CS"/>
        </w:rPr>
        <w:t xml:space="preserve">у  укупну цену треба да буду урачунати </w:t>
      </w:r>
      <w:r w:rsidRPr="000C7DE3">
        <w:rPr>
          <w:b/>
          <w:noProof/>
          <w:lang w:val="sr-Cyrl-CS"/>
        </w:rPr>
        <w:t>сви трошкови</w:t>
      </w:r>
      <w:r w:rsidRPr="000C7DE3">
        <w:rPr>
          <w:noProof/>
          <w:lang w:val="sr-Cyrl-CS"/>
        </w:rPr>
        <w:t xml:space="preserve"> које пружалац услуге  има приликом реализације исте.</w:t>
      </w:r>
    </w:p>
    <w:p w14:paraId="201A826F" w14:textId="77777777" w:rsidR="00B76F8E" w:rsidRPr="002D5888" w:rsidRDefault="00E84BA3">
      <w:pPr>
        <w:numPr>
          <w:ilvl w:val="0"/>
          <w:numId w:val="2"/>
        </w:numPr>
        <w:ind w:left="1134" w:hanging="349"/>
        <w:jc w:val="both"/>
        <w:rPr>
          <w:bCs/>
          <w:iCs/>
          <w:noProof/>
          <w:szCs w:val="26"/>
          <w:lang w:val="sr-Cyrl-RS"/>
        </w:rPr>
      </w:pPr>
      <w:r w:rsidRPr="000C7DE3">
        <w:rPr>
          <w:noProof/>
          <w:lang w:val="sr-Cyrl-CS"/>
        </w:rPr>
        <w:t xml:space="preserve">са најповољнијим понуђачем Наручилац ће склопити уговор о </w:t>
      </w:r>
      <w:r>
        <w:rPr>
          <w:iCs/>
          <w:noProof/>
          <w:lang w:val="sr-Cyrl-CS"/>
        </w:rPr>
        <w:t xml:space="preserve">пружању услуге </w:t>
      </w:r>
      <w:r>
        <w:rPr>
          <w:bCs/>
          <w:iCs/>
          <w:noProof/>
          <w:szCs w:val="26"/>
          <w:lang w:val="sr-Cyrl-RS"/>
        </w:rPr>
        <w:t>„</w:t>
      </w:r>
      <w:r w:rsidR="00CD5D52" w:rsidRPr="00CD5D52">
        <w:rPr>
          <w:bCs/>
          <w:iCs/>
          <w:noProof/>
          <w:szCs w:val="26"/>
          <w:lang w:val="sr-Cyrl-RS"/>
        </w:rPr>
        <w:t>Помоћ у кући за децу и омладину са сметњама у развоју и њихове породице</w:t>
      </w:r>
      <w:r w:rsidRPr="00E84BA3">
        <w:rPr>
          <w:bCs/>
          <w:iCs/>
          <w:noProof/>
          <w:szCs w:val="26"/>
          <w:lang w:val="sr-Cyrl-RS"/>
        </w:rPr>
        <w:t>“</w:t>
      </w:r>
      <w:r>
        <w:rPr>
          <w:bCs/>
          <w:iCs/>
          <w:noProof/>
          <w:szCs w:val="26"/>
          <w:lang w:val="sr-Cyrl-RS"/>
        </w:rPr>
        <w:t xml:space="preserve"> на територију о</w:t>
      </w:r>
      <w:r w:rsidRPr="00E84BA3">
        <w:rPr>
          <w:bCs/>
          <w:iCs/>
          <w:noProof/>
          <w:szCs w:val="26"/>
          <w:lang w:val="sr-Cyrl-RS"/>
        </w:rPr>
        <w:t>пштине Бабушница</w:t>
      </w:r>
      <w:r>
        <w:rPr>
          <w:bCs/>
          <w:iCs/>
          <w:noProof/>
          <w:szCs w:val="26"/>
          <w:lang w:val="sr-Cyrl-RS"/>
        </w:rPr>
        <w:t xml:space="preserve">. </w:t>
      </w:r>
    </w:p>
    <w:p w14:paraId="340A9E43" w14:textId="77777777" w:rsidR="007517CE" w:rsidRPr="00DE51DE" w:rsidRDefault="007517CE" w:rsidP="005C2097">
      <w:pPr>
        <w:spacing w:after="360"/>
        <w:rPr>
          <w:noProof/>
          <w:sz w:val="14"/>
          <w:szCs w:val="14"/>
          <w:lang w:val="sr-Cyrl-CS"/>
        </w:rPr>
      </w:pPr>
    </w:p>
    <w:p w14:paraId="16664430" w14:textId="77777777" w:rsidR="00803E53" w:rsidRPr="000C7DE3" w:rsidRDefault="009B67C7" w:rsidP="00F11F6B">
      <w:pPr>
        <w:spacing w:after="600"/>
        <w:rPr>
          <w:noProof/>
          <w:lang w:val="sr-Cyrl-CS"/>
        </w:rPr>
      </w:pPr>
      <w:r w:rsidRPr="000C7DE3">
        <w:rPr>
          <w:noProof/>
          <w:lang w:val="sr-Cyrl-CS"/>
        </w:rPr>
        <w:t>Место:</w:t>
      </w:r>
      <w:r w:rsidR="00803E53" w:rsidRPr="000C7DE3">
        <w:rPr>
          <w:noProof/>
          <w:lang w:val="sr-Cyrl-CS"/>
        </w:rPr>
        <w:t xml:space="preserve"> </w:t>
      </w:r>
      <w:r w:rsidRPr="000C7DE3">
        <w:rPr>
          <w:noProof/>
          <w:lang w:val="sr-Cyrl-CS"/>
        </w:rPr>
        <w:t xml:space="preserve">_________________                                                </w:t>
      </w:r>
      <w:r w:rsidR="00803E53" w:rsidRPr="000C7DE3">
        <w:rPr>
          <w:noProof/>
          <w:lang w:val="sr-Cyrl-CS"/>
        </w:rPr>
        <w:tab/>
      </w:r>
      <w:r w:rsidR="00803E53" w:rsidRPr="000C7DE3">
        <w:rPr>
          <w:noProof/>
          <w:lang w:val="sr-Cyrl-CS"/>
        </w:rPr>
        <w:tab/>
        <w:t xml:space="preserve">    </w:t>
      </w:r>
      <w:r w:rsidR="00F11F6B" w:rsidRPr="000C7DE3">
        <w:rPr>
          <w:noProof/>
          <w:lang w:val="sr-Cyrl-CS"/>
        </w:rPr>
        <w:t xml:space="preserve"> </w:t>
      </w:r>
      <w:r w:rsidRPr="000C7DE3">
        <w:rPr>
          <w:noProof/>
          <w:lang w:val="sr-Cyrl-CS"/>
        </w:rPr>
        <w:t>Понуђач:</w:t>
      </w:r>
    </w:p>
    <w:p w14:paraId="6C52A2BA" w14:textId="77777777" w:rsidR="00E84BA3" w:rsidRPr="004A7AE4" w:rsidRDefault="009B67C7" w:rsidP="004A7AE4">
      <w:pPr>
        <w:rPr>
          <w:noProof/>
          <w:lang w:val="sr-Latn-RS"/>
        </w:rPr>
      </w:pPr>
      <w:r w:rsidRPr="000C7DE3">
        <w:rPr>
          <w:noProof/>
          <w:lang w:val="sr-Cyrl-CS"/>
        </w:rPr>
        <w:t>Датум:</w:t>
      </w:r>
      <w:r w:rsidR="00803E53" w:rsidRPr="000C7DE3">
        <w:rPr>
          <w:noProof/>
          <w:lang w:val="sr-Cyrl-CS"/>
        </w:rPr>
        <w:t xml:space="preserve"> </w:t>
      </w:r>
      <w:r w:rsidRPr="000C7DE3">
        <w:rPr>
          <w:noProof/>
          <w:lang w:val="sr-Cyrl-CS"/>
        </w:rPr>
        <w:t>__</w:t>
      </w:r>
      <w:r w:rsidR="00B1222B" w:rsidRPr="000C7DE3">
        <w:rPr>
          <w:noProof/>
          <w:lang w:val="sr-Cyrl-CS"/>
        </w:rPr>
        <w:t xml:space="preserve">_______________              </w:t>
      </w:r>
      <w:r w:rsidRPr="000C7DE3">
        <w:rPr>
          <w:noProof/>
          <w:lang w:val="sr-Cyrl-CS"/>
        </w:rPr>
        <w:t xml:space="preserve">           </w:t>
      </w:r>
      <w:r w:rsidR="00B1222B" w:rsidRPr="000C7DE3">
        <w:rPr>
          <w:noProof/>
          <w:lang w:val="sr-Cyrl-CS"/>
        </w:rPr>
        <w:t xml:space="preserve">       </w:t>
      </w:r>
      <w:r w:rsidRPr="000C7DE3">
        <w:rPr>
          <w:noProof/>
          <w:lang w:val="sr-Cyrl-CS"/>
        </w:rPr>
        <w:t xml:space="preserve"> </w:t>
      </w:r>
      <w:r w:rsidR="00803E53" w:rsidRPr="000C7DE3">
        <w:rPr>
          <w:noProof/>
          <w:lang w:val="sr-Cyrl-CS"/>
        </w:rPr>
        <w:tab/>
      </w:r>
      <w:r w:rsidR="00803E53" w:rsidRPr="000C7DE3">
        <w:rPr>
          <w:noProof/>
          <w:lang w:val="sr-Cyrl-CS"/>
        </w:rPr>
        <w:tab/>
      </w:r>
      <w:r w:rsidR="00803E53" w:rsidRPr="000C7DE3">
        <w:rPr>
          <w:noProof/>
          <w:lang w:val="sr-Cyrl-CS"/>
        </w:rPr>
        <w:tab/>
        <w:t xml:space="preserve">   </w:t>
      </w:r>
      <w:r w:rsidRPr="000C7DE3">
        <w:rPr>
          <w:noProof/>
          <w:lang w:val="sr-Cyrl-CS"/>
        </w:rPr>
        <w:t xml:space="preserve">_____________________     </w:t>
      </w:r>
    </w:p>
    <w:sectPr w:rsidR="00E84BA3" w:rsidRPr="004A7AE4" w:rsidSect="007517C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6E39B" w14:textId="77777777" w:rsidR="002D5561" w:rsidRDefault="002D5561" w:rsidP="00155C57">
      <w:r>
        <w:separator/>
      </w:r>
    </w:p>
  </w:endnote>
  <w:endnote w:type="continuationSeparator" w:id="0">
    <w:p w14:paraId="4431150C" w14:textId="77777777" w:rsidR="002D5561" w:rsidRDefault="002D5561" w:rsidP="0015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EE"/>
    <w:family w:val="auto"/>
    <w:pitch w:val="variable"/>
    <w:sig w:usb0="00000203" w:usb1="08070000" w:usb2="00000010" w:usb3="00000000" w:csb0="00020005"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926A" w14:textId="77777777" w:rsidR="004A1D14" w:rsidRDefault="00B76F8E" w:rsidP="003A7DA0">
    <w:pPr>
      <w:pStyle w:val="Footer"/>
      <w:pBdr>
        <w:top w:val="thinThickSmallGap" w:sz="24" w:space="1" w:color="622423"/>
      </w:pBdr>
      <w:tabs>
        <w:tab w:val="clear" w:pos="4536"/>
      </w:tabs>
      <w:rPr>
        <w:rFonts w:ascii="Cambria" w:hAnsi="Cambria"/>
        <w:i/>
        <w:lang w:val="sr-Cyrl-BA"/>
      </w:rPr>
    </w:pPr>
    <w:r w:rsidRPr="007D1287">
      <w:rPr>
        <w:rFonts w:ascii="Cambria" w:hAnsi="Cambria"/>
        <w:i/>
        <w:lang w:val="sr-Cyrl-RS"/>
      </w:rPr>
      <w:t xml:space="preserve">Образац </w:t>
    </w:r>
    <w:r>
      <w:rPr>
        <w:rFonts w:ascii="Cambria" w:hAnsi="Cambria"/>
        <w:i/>
        <w:lang w:val="sr-Cyrl-RS"/>
      </w:rPr>
      <w:t>понуде-Набавка услуге</w:t>
    </w:r>
    <w:r w:rsidR="004A1D14">
      <w:rPr>
        <w:rFonts w:ascii="Cambria" w:hAnsi="Cambria"/>
        <w:i/>
        <w:lang w:val="sr-Latn-RS"/>
      </w:rPr>
      <w:t xml:space="preserve"> </w:t>
    </w:r>
    <w:r w:rsidR="004A1D14">
      <w:rPr>
        <w:rFonts w:ascii="Cambria" w:hAnsi="Cambria"/>
        <w:i/>
        <w:lang w:val="sr-Cyrl-BA"/>
      </w:rPr>
      <w:t>социјалне заштите</w:t>
    </w:r>
  </w:p>
  <w:p w14:paraId="5726D435" w14:textId="77777777" w:rsidR="00155C57" w:rsidRPr="003A7DA0" w:rsidRDefault="00B76F8E" w:rsidP="003A7DA0">
    <w:pPr>
      <w:pStyle w:val="Footer"/>
      <w:pBdr>
        <w:top w:val="thinThickSmallGap" w:sz="24" w:space="1" w:color="622423"/>
      </w:pBdr>
      <w:tabs>
        <w:tab w:val="clear" w:pos="4536"/>
      </w:tabs>
      <w:rPr>
        <w:rFonts w:ascii="Cambria" w:hAnsi="Cambria"/>
        <w:i/>
      </w:rPr>
    </w:pPr>
    <w:r>
      <w:rPr>
        <w:rFonts w:ascii="Cambria" w:hAnsi="Cambria"/>
        <w:i/>
        <w:lang w:val="sr-Cyrl-RS"/>
      </w:rPr>
      <w:t xml:space="preserve"> </w:t>
    </w:r>
    <w:r w:rsidR="004A1D14" w:rsidRPr="004A1D14">
      <w:rPr>
        <w:rFonts w:ascii="Cambria" w:hAnsi="Cambria"/>
        <w:i/>
        <w:lang w:val="sr-Cyrl-RS"/>
      </w:rPr>
      <w:t>„Помоћ у кући за децу и омладину са сметњама у развоју и њихове породице“</w:t>
    </w:r>
    <w:r>
      <w:rPr>
        <w:rFonts w:ascii="Cambria" w:hAnsi="Cambria"/>
        <w:i/>
        <w:lang w:val="sr-Cyrl-RS"/>
      </w:rPr>
      <w:t xml:space="preserve"> </w:t>
    </w:r>
    <w:r w:rsidR="004A1D14">
      <w:rPr>
        <w:rFonts w:ascii="Cambria" w:hAnsi="Cambria"/>
        <w:i/>
        <w:lang w:val="sr-Cyrl-RS"/>
      </w:rPr>
      <w:t xml:space="preserve">         </w:t>
    </w:r>
    <w:r w:rsidR="004A1D14" w:rsidRPr="0067442C">
      <w:rPr>
        <w:iCs/>
        <w:lang w:val="sr-Cyrl-RS"/>
      </w:rPr>
      <w:t xml:space="preserve"> </w:t>
    </w:r>
    <w:r w:rsidR="00B45C9E" w:rsidRPr="0067442C">
      <w:rPr>
        <w:iCs/>
      </w:rPr>
      <w:t xml:space="preserve"> </w:t>
    </w:r>
    <w:r w:rsidR="00151E8B" w:rsidRPr="0067442C">
      <w:rPr>
        <w:iCs/>
      </w:rPr>
      <w:fldChar w:fldCharType="begin"/>
    </w:r>
    <w:r w:rsidR="00B45C9E" w:rsidRPr="0067442C">
      <w:rPr>
        <w:iCs/>
      </w:rPr>
      <w:instrText xml:space="preserve"> PAGE   \* MERGEFORMAT </w:instrText>
    </w:r>
    <w:r w:rsidR="00151E8B" w:rsidRPr="0067442C">
      <w:rPr>
        <w:iCs/>
      </w:rPr>
      <w:fldChar w:fldCharType="separate"/>
    </w:r>
    <w:r w:rsidR="00070D2C" w:rsidRPr="0067442C">
      <w:rPr>
        <w:iCs/>
        <w:noProof/>
      </w:rPr>
      <w:t>9</w:t>
    </w:r>
    <w:r w:rsidR="00151E8B" w:rsidRPr="0067442C">
      <w:rPr>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8386" w14:textId="77777777" w:rsidR="006D6B11" w:rsidRDefault="002A34C0" w:rsidP="006D6B11">
    <w:pPr>
      <w:pStyle w:val="Footer"/>
      <w:pBdr>
        <w:top w:val="thinThickSmallGap" w:sz="24" w:space="1" w:color="622423"/>
      </w:pBdr>
      <w:tabs>
        <w:tab w:val="right" w:pos="9026"/>
      </w:tabs>
      <w:rPr>
        <w:rFonts w:ascii="Cambria" w:hAnsi="Cambria"/>
        <w:i/>
        <w:lang w:val="sr-Cyrl-RS"/>
      </w:rPr>
    </w:pPr>
    <w:r w:rsidRPr="007D1287">
      <w:rPr>
        <w:rFonts w:ascii="Cambria" w:hAnsi="Cambria"/>
        <w:i/>
        <w:lang w:val="sr-Cyrl-RS"/>
      </w:rPr>
      <w:t xml:space="preserve">Образац </w:t>
    </w:r>
    <w:r w:rsidR="00E84BA3">
      <w:rPr>
        <w:rFonts w:ascii="Cambria" w:hAnsi="Cambria"/>
        <w:i/>
        <w:lang w:val="sr-Cyrl-RS"/>
      </w:rPr>
      <w:t>понуде</w:t>
    </w:r>
    <w:r>
      <w:rPr>
        <w:rFonts w:ascii="Cambria" w:hAnsi="Cambria"/>
        <w:i/>
        <w:lang w:val="sr-Cyrl-RS"/>
      </w:rPr>
      <w:t xml:space="preserve">-Набавка услуге </w:t>
    </w:r>
    <w:r w:rsidR="006D6B11" w:rsidRPr="006D6B11">
      <w:rPr>
        <w:rFonts w:ascii="Cambria" w:hAnsi="Cambria"/>
        <w:i/>
        <w:lang w:val="sr-Cyrl-RS"/>
      </w:rPr>
      <w:t>Набавка услуге социјалне заштите</w:t>
    </w:r>
    <w:r w:rsidR="006D6B11">
      <w:rPr>
        <w:rFonts w:ascii="Cambria" w:hAnsi="Cambria"/>
        <w:i/>
        <w:lang w:val="sr-Cyrl-RS"/>
      </w:rPr>
      <w:t xml:space="preserve"> </w:t>
    </w:r>
  </w:p>
  <w:p w14:paraId="5E6598D9" w14:textId="77777777" w:rsidR="002A34C0" w:rsidRPr="003F2F75" w:rsidRDefault="006D6B11" w:rsidP="006D6B11">
    <w:pPr>
      <w:pStyle w:val="Footer"/>
      <w:pBdr>
        <w:top w:val="thinThickSmallGap" w:sz="24" w:space="1" w:color="622423"/>
      </w:pBdr>
      <w:tabs>
        <w:tab w:val="right" w:pos="9026"/>
      </w:tabs>
      <w:rPr>
        <w:rFonts w:ascii="Cambria" w:hAnsi="Cambria"/>
        <w:i/>
        <w:lang w:val="sr-Cyrl-RS"/>
      </w:rPr>
    </w:pPr>
    <w:r w:rsidRPr="006D6B11">
      <w:rPr>
        <w:rFonts w:ascii="Cambria" w:hAnsi="Cambria"/>
        <w:i/>
        <w:lang w:val="sr-Cyrl-RS"/>
      </w:rPr>
      <w:t xml:space="preserve">„Помоћ у кући за децу и омладину са сметњама у развоју и њихове породице“  </w:t>
    </w:r>
    <w:r w:rsidR="004D16E9">
      <w:rPr>
        <w:rFonts w:ascii="Cambria" w:hAnsi="Cambria"/>
        <w:i/>
        <w:lang w:val="sr-Cyrl-RS"/>
      </w:rPr>
      <w:t xml:space="preserve">        </w:t>
    </w:r>
    <w:r w:rsidR="00E84BA3" w:rsidRPr="007D1287">
      <w:rPr>
        <w:i/>
      </w:rPr>
      <w:fldChar w:fldCharType="begin"/>
    </w:r>
    <w:r w:rsidR="00E84BA3" w:rsidRPr="007D1287">
      <w:rPr>
        <w:i/>
      </w:rPr>
      <w:instrText xml:space="preserve"> PAGE   \* MERGEFORMAT </w:instrText>
    </w:r>
    <w:r w:rsidR="00E84BA3" w:rsidRPr="007D1287">
      <w:rPr>
        <w:i/>
      </w:rPr>
      <w:fldChar w:fldCharType="separate"/>
    </w:r>
    <w:r w:rsidR="00070D2C" w:rsidRPr="00070D2C">
      <w:rPr>
        <w:rFonts w:ascii="Cambria" w:hAnsi="Cambria"/>
        <w:i/>
        <w:noProof/>
      </w:rPr>
      <w:t>21</w:t>
    </w:r>
    <w:r w:rsidR="00E84BA3" w:rsidRPr="007D1287">
      <w:rPr>
        <w:i/>
      </w:rPr>
      <w:fldChar w:fldCharType="end"/>
    </w:r>
    <w:r w:rsidR="002A34C0" w:rsidRPr="003F2F75">
      <w:rPr>
        <w:rFonts w:ascii="Cambria" w:hAnsi="Cambria"/>
        <w:i/>
        <w:lang w:val="sr-Cyrl-RS"/>
      </w:rPr>
      <w:t xml:space="preserve">             </w:t>
    </w:r>
    <w:r w:rsidR="00E84BA3">
      <w:rPr>
        <w:rFonts w:ascii="Cambria" w:hAnsi="Cambria"/>
        <w:i/>
        <w:lang w:val="sr-Cyrl-RS"/>
      </w:rPr>
      <w:t xml:space="preserve">                         </w:t>
    </w:r>
    <w:r w:rsidR="002A34C0">
      <w:rPr>
        <w:rFonts w:ascii="Cambria" w:hAnsi="Cambria"/>
        <w:i/>
        <w:lang w:val="sr-Cyrl-R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B92BE" w14:textId="77777777" w:rsidR="002D5561" w:rsidRDefault="002D5561" w:rsidP="00155C57">
      <w:r>
        <w:separator/>
      </w:r>
    </w:p>
  </w:footnote>
  <w:footnote w:type="continuationSeparator" w:id="0">
    <w:p w14:paraId="2D66F963" w14:textId="77777777" w:rsidR="002D5561" w:rsidRDefault="002D5561" w:rsidP="00155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1440" w:hanging="360"/>
      </w:pPr>
      <w:rPr>
        <w:b/>
        <w:i/>
        <w:iCs/>
        <w:lang w:val="sr-Cyrl-CS"/>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b/>
        <w:bCs/>
        <w:i w:val="0"/>
        <w:iCs/>
        <w:sz w:val="24"/>
        <w:szCs w:val="22"/>
        <w:lang w:val="sr-Cyrl-CS"/>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5326D4F"/>
    <w:multiLevelType w:val="hybridMultilevel"/>
    <w:tmpl w:val="590CA2A4"/>
    <w:lvl w:ilvl="0" w:tplc="CC686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C3BDD"/>
    <w:multiLevelType w:val="hybridMultilevel"/>
    <w:tmpl w:val="6750E3A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6214A"/>
    <w:multiLevelType w:val="hybridMultilevel"/>
    <w:tmpl w:val="7498856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D1C1439"/>
    <w:multiLevelType w:val="hybridMultilevel"/>
    <w:tmpl w:val="B02C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A5B20"/>
    <w:multiLevelType w:val="hybridMultilevel"/>
    <w:tmpl w:val="AA1A5B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A0E3E"/>
    <w:multiLevelType w:val="hybridMultilevel"/>
    <w:tmpl w:val="211C7884"/>
    <w:lvl w:ilvl="0" w:tplc="CC686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52E60"/>
    <w:multiLevelType w:val="hybridMultilevel"/>
    <w:tmpl w:val="70305408"/>
    <w:lvl w:ilvl="0" w:tplc="72CA50D6">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379A4A41"/>
    <w:multiLevelType w:val="hybridMultilevel"/>
    <w:tmpl w:val="E5F6B288"/>
    <w:lvl w:ilvl="0" w:tplc="507C2F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3D151C"/>
    <w:multiLevelType w:val="hybridMultilevel"/>
    <w:tmpl w:val="087E069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4D45B9A"/>
    <w:multiLevelType w:val="hybridMultilevel"/>
    <w:tmpl w:val="E5B29EB8"/>
    <w:lvl w:ilvl="0" w:tplc="CC686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50FE2"/>
    <w:multiLevelType w:val="hybridMultilevel"/>
    <w:tmpl w:val="61DA5FB4"/>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3" w15:restartNumberingAfterBreak="0">
    <w:nsid w:val="76642D8E"/>
    <w:multiLevelType w:val="hybridMultilevel"/>
    <w:tmpl w:val="9DE4A0F6"/>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54C21"/>
    <w:multiLevelType w:val="hybridMultilevel"/>
    <w:tmpl w:val="CA746F06"/>
    <w:lvl w:ilvl="0" w:tplc="507C2F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232227">
    <w:abstractNumId w:val="13"/>
  </w:num>
  <w:num w:numId="2" w16cid:durableId="239172517">
    <w:abstractNumId w:val="4"/>
  </w:num>
  <w:num w:numId="3" w16cid:durableId="874924755">
    <w:abstractNumId w:val="9"/>
  </w:num>
  <w:num w:numId="4" w16cid:durableId="921715496">
    <w:abstractNumId w:val="14"/>
  </w:num>
  <w:num w:numId="5" w16cid:durableId="97255671">
    <w:abstractNumId w:val="2"/>
  </w:num>
  <w:num w:numId="6" w16cid:durableId="1750154829">
    <w:abstractNumId w:val="7"/>
  </w:num>
  <w:num w:numId="7" w16cid:durableId="1182160697">
    <w:abstractNumId w:val="10"/>
  </w:num>
  <w:num w:numId="8" w16cid:durableId="754666094">
    <w:abstractNumId w:val="5"/>
  </w:num>
  <w:num w:numId="9" w16cid:durableId="284506128">
    <w:abstractNumId w:val="11"/>
  </w:num>
  <w:num w:numId="10" w16cid:durableId="800268658">
    <w:abstractNumId w:val="6"/>
  </w:num>
  <w:num w:numId="11" w16cid:durableId="13192864">
    <w:abstractNumId w:val="12"/>
  </w:num>
  <w:num w:numId="12" w16cid:durableId="1252546965">
    <w:abstractNumId w:val="8"/>
  </w:num>
  <w:num w:numId="13" w16cid:durableId="17184777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6AD"/>
    <w:rsid w:val="00002EBD"/>
    <w:rsid w:val="0001210C"/>
    <w:rsid w:val="00012DDE"/>
    <w:rsid w:val="00014EC2"/>
    <w:rsid w:val="00017077"/>
    <w:rsid w:val="00026B85"/>
    <w:rsid w:val="000318AC"/>
    <w:rsid w:val="00032E91"/>
    <w:rsid w:val="00043B29"/>
    <w:rsid w:val="000518B8"/>
    <w:rsid w:val="00057FD5"/>
    <w:rsid w:val="00070D2C"/>
    <w:rsid w:val="00092794"/>
    <w:rsid w:val="00095215"/>
    <w:rsid w:val="0009573D"/>
    <w:rsid w:val="000B2F20"/>
    <w:rsid w:val="000B4B2E"/>
    <w:rsid w:val="000C18BE"/>
    <w:rsid w:val="000C7DE3"/>
    <w:rsid w:val="000D2A14"/>
    <w:rsid w:val="000F2344"/>
    <w:rsid w:val="000F2399"/>
    <w:rsid w:val="00100210"/>
    <w:rsid w:val="00106E0D"/>
    <w:rsid w:val="00117165"/>
    <w:rsid w:val="001177C3"/>
    <w:rsid w:val="001208BE"/>
    <w:rsid w:val="001224AC"/>
    <w:rsid w:val="0012630B"/>
    <w:rsid w:val="001307EB"/>
    <w:rsid w:val="001410D9"/>
    <w:rsid w:val="00151E8B"/>
    <w:rsid w:val="00155C57"/>
    <w:rsid w:val="00157F03"/>
    <w:rsid w:val="00161E73"/>
    <w:rsid w:val="00167426"/>
    <w:rsid w:val="00176B63"/>
    <w:rsid w:val="001774DF"/>
    <w:rsid w:val="00180E48"/>
    <w:rsid w:val="00192405"/>
    <w:rsid w:val="001A1D90"/>
    <w:rsid w:val="001D2F26"/>
    <w:rsid w:val="001D4718"/>
    <w:rsid w:val="001E5191"/>
    <w:rsid w:val="001E539E"/>
    <w:rsid w:val="001E5474"/>
    <w:rsid w:val="001F3509"/>
    <w:rsid w:val="001F521D"/>
    <w:rsid w:val="001F623D"/>
    <w:rsid w:val="001F6587"/>
    <w:rsid w:val="001F65EA"/>
    <w:rsid w:val="002003EF"/>
    <w:rsid w:val="002077CF"/>
    <w:rsid w:val="00207943"/>
    <w:rsid w:val="00210F81"/>
    <w:rsid w:val="00216A48"/>
    <w:rsid w:val="00225273"/>
    <w:rsid w:val="00230F22"/>
    <w:rsid w:val="00245516"/>
    <w:rsid w:val="00247DA9"/>
    <w:rsid w:val="00252631"/>
    <w:rsid w:val="002527A6"/>
    <w:rsid w:val="0025711F"/>
    <w:rsid w:val="002607B0"/>
    <w:rsid w:val="002749AD"/>
    <w:rsid w:val="0027546F"/>
    <w:rsid w:val="00276568"/>
    <w:rsid w:val="0028161A"/>
    <w:rsid w:val="00285A02"/>
    <w:rsid w:val="00290294"/>
    <w:rsid w:val="00293446"/>
    <w:rsid w:val="002957D1"/>
    <w:rsid w:val="002A1BC5"/>
    <w:rsid w:val="002A27FF"/>
    <w:rsid w:val="002A34C0"/>
    <w:rsid w:val="002A6B04"/>
    <w:rsid w:val="002B1997"/>
    <w:rsid w:val="002B3E27"/>
    <w:rsid w:val="002B6CE9"/>
    <w:rsid w:val="002B6D17"/>
    <w:rsid w:val="002B7ED9"/>
    <w:rsid w:val="002C20B0"/>
    <w:rsid w:val="002C2EA8"/>
    <w:rsid w:val="002D442C"/>
    <w:rsid w:val="002D5561"/>
    <w:rsid w:val="002D5888"/>
    <w:rsid w:val="002E19D1"/>
    <w:rsid w:val="002E2855"/>
    <w:rsid w:val="002F2EC9"/>
    <w:rsid w:val="002F6E1F"/>
    <w:rsid w:val="002F7D44"/>
    <w:rsid w:val="003057B4"/>
    <w:rsid w:val="0031660A"/>
    <w:rsid w:val="0031765E"/>
    <w:rsid w:val="00321516"/>
    <w:rsid w:val="00324D94"/>
    <w:rsid w:val="0033746B"/>
    <w:rsid w:val="003426B8"/>
    <w:rsid w:val="0034297F"/>
    <w:rsid w:val="00342CF0"/>
    <w:rsid w:val="0035097B"/>
    <w:rsid w:val="003571C8"/>
    <w:rsid w:val="003617C6"/>
    <w:rsid w:val="00370D79"/>
    <w:rsid w:val="00371DBB"/>
    <w:rsid w:val="003759A4"/>
    <w:rsid w:val="0038380B"/>
    <w:rsid w:val="00386317"/>
    <w:rsid w:val="003913D1"/>
    <w:rsid w:val="00393E41"/>
    <w:rsid w:val="00394DCA"/>
    <w:rsid w:val="003A5338"/>
    <w:rsid w:val="003A7DA0"/>
    <w:rsid w:val="003B0D7B"/>
    <w:rsid w:val="003B101A"/>
    <w:rsid w:val="003B590B"/>
    <w:rsid w:val="003B6DD9"/>
    <w:rsid w:val="003C33AA"/>
    <w:rsid w:val="003C3B8E"/>
    <w:rsid w:val="003D6142"/>
    <w:rsid w:val="003D61DD"/>
    <w:rsid w:val="003F3C54"/>
    <w:rsid w:val="003F43DF"/>
    <w:rsid w:val="003F740E"/>
    <w:rsid w:val="003F7736"/>
    <w:rsid w:val="00405B40"/>
    <w:rsid w:val="004071F7"/>
    <w:rsid w:val="00414ED5"/>
    <w:rsid w:val="00417621"/>
    <w:rsid w:val="0042012B"/>
    <w:rsid w:val="00436918"/>
    <w:rsid w:val="00440C48"/>
    <w:rsid w:val="00441945"/>
    <w:rsid w:val="00445101"/>
    <w:rsid w:val="00446D9A"/>
    <w:rsid w:val="00452CAB"/>
    <w:rsid w:val="00457FF4"/>
    <w:rsid w:val="00467F18"/>
    <w:rsid w:val="00475D8F"/>
    <w:rsid w:val="00480044"/>
    <w:rsid w:val="00495C38"/>
    <w:rsid w:val="004A1D14"/>
    <w:rsid w:val="004A7AE4"/>
    <w:rsid w:val="004B121C"/>
    <w:rsid w:val="004B1959"/>
    <w:rsid w:val="004B64D5"/>
    <w:rsid w:val="004C4F2B"/>
    <w:rsid w:val="004D16E9"/>
    <w:rsid w:val="004E08D4"/>
    <w:rsid w:val="004E4560"/>
    <w:rsid w:val="004F6941"/>
    <w:rsid w:val="005330BC"/>
    <w:rsid w:val="005339E8"/>
    <w:rsid w:val="0053690D"/>
    <w:rsid w:val="0054448B"/>
    <w:rsid w:val="00552611"/>
    <w:rsid w:val="00563948"/>
    <w:rsid w:val="00567B6A"/>
    <w:rsid w:val="0057547F"/>
    <w:rsid w:val="0057581D"/>
    <w:rsid w:val="00575A43"/>
    <w:rsid w:val="00576003"/>
    <w:rsid w:val="005816D5"/>
    <w:rsid w:val="00593DAE"/>
    <w:rsid w:val="005A2E32"/>
    <w:rsid w:val="005C2097"/>
    <w:rsid w:val="005D011B"/>
    <w:rsid w:val="005D1BE4"/>
    <w:rsid w:val="005E0D9D"/>
    <w:rsid w:val="005E425B"/>
    <w:rsid w:val="005F0B69"/>
    <w:rsid w:val="005F547B"/>
    <w:rsid w:val="006055E9"/>
    <w:rsid w:val="006100C6"/>
    <w:rsid w:val="006332F0"/>
    <w:rsid w:val="00637C0B"/>
    <w:rsid w:val="0065138C"/>
    <w:rsid w:val="006516F2"/>
    <w:rsid w:val="0065275A"/>
    <w:rsid w:val="00673315"/>
    <w:rsid w:val="0067442C"/>
    <w:rsid w:val="0068173E"/>
    <w:rsid w:val="0068232C"/>
    <w:rsid w:val="006829E7"/>
    <w:rsid w:val="0068783D"/>
    <w:rsid w:val="0069258B"/>
    <w:rsid w:val="00693803"/>
    <w:rsid w:val="006A5840"/>
    <w:rsid w:val="006B1470"/>
    <w:rsid w:val="006C3367"/>
    <w:rsid w:val="006C499C"/>
    <w:rsid w:val="006C5DF6"/>
    <w:rsid w:val="006C6563"/>
    <w:rsid w:val="006D6B11"/>
    <w:rsid w:val="006D7F2A"/>
    <w:rsid w:val="006E34C2"/>
    <w:rsid w:val="006E7517"/>
    <w:rsid w:val="007019D7"/>
    <w:rsid w:val="00705258"/>
    <w:rsid w:val="00711EBB"/>
    <w:rsid w:val="00711F47"/>
    <w:rsid w:val="007225C5"/>
    <w:rsid w:val="00730F43"/>
    <w:rsid w:val="00732D7D"/>
    <w:rsid w:val="007426C7"/>
    <w:rsid w:val="007517CE"/>
    <w:rsid w:val="00754874"/>
    <w:rsid w:val="00756E12"/>
    <w:rsid w:val="007610E3"/>
    <w:rsid w:val="00761CC6"/>
    <w:rsid w:val="007653FD"/>
    <w:rsid w:val="00773C61"/>
    <w:rsid w:val="00775BEB"/>
    <w:rsid w:val="007866EA"/>
    <w:rsid w:val="00792C3F"/>
    <w:rsid w:val="00795D0B"/>
    <w:rsid w:val="007A2B35"/>
    <w:rsid w:val="007B3D49"/>
    <w:rsid w:val="007C3058"/>
    <w:rsid w:val="007D007B"/>
    <w:rsid w:val="007D3A81"/>
    <w:rsid w:val="007D665B"/>
    <w:rsid w:val="007E150B"/>
    <w:rsid w:val="007E7C60"/>
    <w:rsid w:val="007F24CE"/>
    <w:rsid w:val="007F74AC"/>
    <w:rsid w:val="007F7DD5"/>
    <w:rsid w:val="00803C63"/>
    <w:rsid w:val="00803E53"/>
    <w:rsid w:val="008059F5"/>
    <w:rsid w:val="00810AAC"/>
    <w:rsid w:val="00816436"/>
    <w:rsid w:val="00817DAC"/>
    <w:rsid w:val="00825622"/>
    <w:rsid w:val="008261C6"/>
    <w:rsid w:val="00835921"/>
    <w:rsid w:val="00842DFC"/>
    <w:rsid w:val="00847552"/>
    <w:rsid w:val="00853CF0"/>
    <w:rsid w:val="00875F1E"/>
    <w:rsid w:val="00886B2E"/>
    <w:rsid w:val="00892169"/>
    <w:rsid w:val="00897890"/>
    <w:rsid w:val="008A3919"/>
    <w:rsid w:val="008A3DD1"/>
    <w:rsid w:val="008B47C7"/>
    <w:rsid w:val="008C0F5E"/>
    <w:rsid w:val="008C6918"/>
    <w:rsid w:val="008D7C90"/>
    <w:rsid w:val="008E4C66"/>
    <w:rsid w:val="008E7449"/>
    <w:rsid w:val="008F3A8F"/>
    <w:rsid w:val="008F6F28"/>
    <w:rsid w:val="0090050A"/>
    <w:rsid w:val="009154AE"/>
    <w:rsid w:val="00921D42"/>
    <w:rsid w:val="009373F8"/>
    <w:rsid w:val="00943446"/>
    <w:rsid w:val="00945022"/>
    <w:rsid w:val="00952C40"/>
    <w:rsid w:val="009624B4"/>
    <w:rsid w:val="00967BA8"/>
    <w:rsid w:val="00976D39"/>
    <w:rsid w:val="009801C0"/>
    <w:rsid w:val="00982856"/>
    <w:rsid w:val="009934B0"/>
    <w:rsid w:val="00996E98"/>
    <w:rsid w:val="00997183"/>
    <w:rsid w:val="00997AE2"/>
    <w:rsid w:val="009A3D58"/>
    <w:rsid w:val="009A5F36"/>
    <w:rsid w:val="009A5F90"/>
    <w:rsid w:val="009B39D6"/>
    <w:rsid w:val="009B67C7"/>
    <w:rsid w:val="009D1B51"/>
    <w:rsid w:val="009E2137"/>
    <w:rsid w:val="009E676D"/>
    <w:rsid w:val="009E7AE8"/>
    <w:rsid w:val="009F269A"/>
    <w:rsid w:val="009F5453"/>
    <w:rsid w:val="00A006E8"/>
    <w:rsid w:val="00A24B6A"/>
    <w:rsid w:val="00A30F48"/>
    <w:rsid w:val="00A315B8"/>
    <w:rsid w:val="00A37906"/>
    <w:rsid w:val="00A408ED"/>
    <w:rsid w:val="00A507D3"/>
    <w:rsid w:val="00A51BE9"/>
    <w:rsid w:val="00A55E2F"/>
    <w:rsid w:val="00A62105"/>
    <w:rsid w:val="00A623D7"/>
    <w:rsid w:val="00A6365E"/>
    <w:rsid w:val="00A67E28"/>
    <w:rsid w:val="00A778F2"/>
    <w:rsid w:val="00A96782"/>
    <w:rsid w:val="00AA1D70"/>
    <w:rsid w:val="00AA558A"/>
    <w:rsid w:val="00AB22AD"/>
    <w:rsid w:val="00AB3F8D"/>
    <w:rsid w:val="00AC048A"/>
    <w:rsid w:val="00AD246A"/>
    <w:rsid w:val="00AD44A3"/>
    <w:rsid w:val="00AE1F1E"/>
    <w:rsid w:val="00AE2639"/>
    <w:rsid w:val="00AE5A26"/>
    <w:rsid w:val="00AF04BF"/>
    <w:rsid w:val="00AF4AC3"/>
    <w:rsid w:val="00AF7A43"/>
    <w:rsid w:val="00B1222B"/>
    <w:rsid w:val="00B33DAE"/>
    <w:rsid w:val="00B42062"/>
    <w:rsid w:val="00B44170"/>
    <w:rsid w:val="00B44B0C"/>
    <w:rsid w:val="00B45C9E"/>
    <w:rsid w:val="00B53542"/>
    <w:rsid w:val="00B5547D"/>
    <w:rsid w:val="00B55485"/>
    <w:rsid w:val="00B61544"/>
    <w:rsid w:val="00B626FD"/>
    <w:rsid w:val="00B72467"/>
    <w:rsid w:val="00B76F8E"/>
    <w:rsid w:val="00B821FA"/>
    <w:rsid w:val="00B82741"/>
    <w:rsid w:val="00BA0088"/>
    <w:rsid w:val="00BA4125"/>
    <w:rsid w:val="00BA5DD6"/>
    <w:rsid w:val="00BB6094"/>
    <w:rsid w:val="00BC206F"/>
    <w:rsid w:val="00BC4B7E"/>
    <w:rsid w:val="00BD2827"/>
    <w:rsid w:val="00BD2A1E"/>
    <w:rsid w:val="00BE4F3A"/>
    <w:rsid w:val="00C06CE6"/>
    <w:rsid w:val="00C15FCC"/>
    <w:rsid w:val="00C331C3"/>
    <w:rsid w:val="00C350EA"/>
    <w:rsid w:val="00C42FF1"/>
    <w:rsid w:val="00C47640"/>
    <w:rsid w:val="00C654B8"/>
    <w:rsid w:val="00C87218"/>
    <w:rsid w:val="00C935C7"/>
    <w:rsid w:val="00C97342"/>
    <w:rsid w:val="00CA029D"/>
    <w:rsid w:val="00CA517F"/>
    <w:rsid w:val="00CA634C"/>
    <w:rsid w:val="00CB363A"/>
    <w:rsid w:val="00CB4093"/>
    <w:rsid w:val="00CB6A0F"/>
    <w:rsid w:val="00CC2AD0"/>
    <w:rsid w:val="00CC2C07"/>
    <w:rsid w:val="00CD069D"/>
    <w:rsid w:val="00CD5D52"/>
    <w:rsid w:val="00CD607A"/>
    <w:rsid w:val="00D10AB5"/>
    <w:rsid w:val="00D11B8E"/>
    <w:rsid w:val="00D12C33"/>
    <w:rsid w:val="00D1693A"/>
    <w:rsid w:val="00D21903"/>
    <w:rsid w:val="00D30F7D"/>
    <w:rsid w:val="00D42A87"/>
    <w:rsid w:val="00D503F6"/>
    <w:rsid w:val="00D6696A"/>
    <w:rsid w:val="00D76086"/>
    <w:rsid w:val="00D87650"/>
    <w:rsid w:val="00D926AD"/>
    <w:rsid w:val="00D94181"/>
    <w:rsid w:val="00D97737"/>
    <w:rsid w:val="00DA43B9"/>
    <w:rsid w:val="00DA4FC8"/>
    <w:rsid w:val="00DB03F5"/>
    <w:rsid w:val="00DB7BFD"/>
    <w:rsid w:val="00DC5A82"/>
    <w:rsid w:val="00DC7643"/>
    <w:rsid w:val="00DE0707"/>
    <w:rsid w:val="00DE51DE"/>
    <w:rsid w:val="00DE696D"/>
    <w:rsid w:val="00DE6E92"/>
    <w:rsid w:val="00DF1E8F"/>
    <w:rsid w:val="00DF2483"/>
    <w:rsid w:val="00DF33CB"/>
    <w:rsid w:val="00DF58BD"/>
    <w:rsid w:val="00DF651C"/>
    <w:rsid w:val="00E02183"/>
    <w:rsid w:val="00E0781F"/>
    <w:rsid w:val="00E150D3"/>
    <w:rsid w:val="00E32AF0"/>
    <w:rsid w:val="00E35A1B"/>
    <w:rsid w:val="00E557F1"/>
    <w:rsid w:val="00E65A53"/>
    <w:rsid w:val="00E67E57"/>
    <w:rsid w:val="00E74A3A"/>
    <w:rsid w:val="00E75ADC"/>
    <w:rsid w:val="00E75E70"/>
    <w:rsid w:val="00E84784"/>
    <w:rsid w:val="00E84BA3"/>
    <w:rsid w:val="00EA0596"/>
    <w:rsid w:val="00EB7A37"/>
    <w:rsid w:val="00EE3270"/>
    <w:rsid w:val="00EF08F8"/>
    <w:rsid w:val="00EF2757"/>
    <w:rsid w:val="00EF6618"/>
    <w:rsid w:val="00F07948"/>
    <w:rsid w:val="00F11F6B"/>
    <w:rsid w:val="00F158DE"/>
    <w:rsid w:val="00F42D8F"/>
    <w:rsid w:val="00F5558A"/>
    <w:rsid w:val="00F6107B"/>
    <w:rsid w:val="00F61ADE"/>
    <w:rsid w:val="00F61D17"/>
    <w:rsid w:val="00F709A0"/>
    <w:rsid w:val="00F750BB"/>
    <w:rsid w:val="00F80D74"/>
    <w:rsid w:val="00F812C3"/>
    <w:rsid w:val="00F8446B"/>
    <w:rsid w:val="00F930EB"/>
    <w:rsid w:val="00F936BC"/>
    <w:rsid w:val="00F97359"/>
    <w:rsid w:val="00FB1ADD"/>
    <w:rsid w:val="00FB7108"/>
    <w:rsid w:val="00FC284F"/>
    <w:rsid w:val="00FC3D8A"/>
    <w:rsid w:val="00FD3E87"/>
    <w:rsid w:val="00FE2B26"/>
    <w:rsid w:val="00FE7FB5"/>
    <w:rsid w:val="00FF22BC"/>
    <w:rsid w:val="00FF4508"/>
    <w:rsid w:val="508751E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AC05A"/>
  <w15:chartTrackingRefBased/>
  <w15:docId w15:val="{FE18D2CE-CC90-4BC7-94A1-6BCE2FBC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B1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D926AD"/>
    <w:pPr>
      <w:spacing w:before="60" w:after="60"/>
      <w:jc w:val="both"/>
    </w:pPr>
    <w:rPr>
      <w:rFonts w:ascii="Verdana" w:hAnsi="Verdana"/>
      <w:sz w:val="22"/>
      <w:szCs w:val="22"/>
    </w:rPr>
  </w:style>
  <w:style w:type="paragraph" w:styleId="ListParagraph">
    <w:name w:val="List Paragraph"/>
    <w:basedOn w:val="Normal"/>
    <w:link w:val="ListParagraphChar"/>
    <w:uiPriority w:val="34"/>
    <w:qFormat/>
    <w:rsid w:val="00D926AD"/>
    <w:pPr>
      <w:ind w:left="720"/>
    </w:pPr>
    <w:rPr>
      <w:lang w:eastAsia="x-none"/>
    </w:rPr>
  </w:style>
  <w:style w:type="paragraph" w:customStyle="1" w:styleId="Default">
    <w:name w:val="Default"/>
    <w:rsid w:val="00D926AD"/>
    <w:pPr>
      <w:autoSpaceDE w:val="0"/>
      <w:autoSpaceDN w:val="0"/>
      <w:adjustRightInd w:val="0"/>
    </w:pPr>
    <w:rPr>
      <w:rFonts w:ascii="Arial" w:hAnsi="Arial" w:cs="Arial"/>
      <w:color w:val="000000"/>
      <w:sz w:val="24"/>
      <w:szCs w:val="24"/>
      <w:lang w:val="en-GB" w:eastAsia="en-GB"/>
    </w:rPr>
  </w:style>
  <w:style w:type="character" w:customStyle="1" w:styleId="ListParagraphChar">
    <w:name w:val="List Paragraph Char"/>
    <w:link w:val="ListParagraph"/>
    <w:uiPriority w:val="34"/>
    <w:locked/>
    <w:rsid w:val="00D926AD"/>
    <w:rPr>
      <w:rFonts w:ascii="Times New Roman" w:eastAsia="Times New Roman" w:hAnsi="Times New Roman" w:cs="Times New Roman"/>
      <w:sz w:val="24"/>
      <w:szCs w:val="24"/>
      <w:lang w:val="en-US"/>
    </w:rPr>
  </w:style>
  <w:style w:type="table" w:styleId="TableGrid">
    <w:name w:val="Table Grid"/>
    <w:basedOn w:val="TableNormal"/>
    <w:uiPriority w:val="39"/>
    <w:rsid w:val="009434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55C57"/>
    <w:pPr>
      <w:tabs>
        <w:tab w:val="center" w:pos="4536"/>
        <w:tab w:val="right" w:pos="9072"/>
      </w:tabs>
    </w:pPr>
  </w:style>
  <w:style w:type="character" w:customStyle="1" w:styleId="HeaderChar">
    <w:name w:val="Header Char"/>
    <w:link w:val="Header"/>
    <w:uiPriority w:val="99"/>
    <w:rsid w:val="00155C5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155C57"/>
    <w:pPr>
      <w:tabs>
        <w:tab w:val="center" w:pos="4536"/>
        <w:tab w:val="right" w:pos="9072"/>
      </w:tabs>
    </w:pPr>
  </w:style>
  <w:style w:type="character" w:customStyle="1" w:styleId="FooterChar">
    <w:name w:val="Footer Char"/>
    <w:link w:val="Footer"/>
    <w:uiPriority w:val="99"/>
    <w:rsid w:val="00155C57"/>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B45C9E"/>
    <w:rPr>
      <w:rFonts w:ascii="Tahoma" w:hAnsi="Tahoma"/>
      <w:sz w:val="16"/>
      <w:szCs w:val="16"/>
    </w:rPr>
  </w:style>
  <w:style w:type="character" w:customStyle="1" w:styleId="BalloonTextChar">
    <w:name w:val="Balloon Text Char"/>
    <w:link w:val="BalloonText"/>
    <w:uiPriority w:val="99"/>
    <w:semiHidden/>
    <w:rsid w:val="00B45C9E"/>
    <w:rPr>
      <w:rFonts w:ascii="Tahoma" w:eastAsia="Times New Roman" w:hAnsi="Tahoma" w:cs="Tahoma"/>
      <w:sz w:val="16"/>
      <w:szCs w:val="16"/>
      <w:lang w:val="en-US" w:eastAsia="en-US"/>
    </w:rPr>
  </w:style>
  <w:style w:type="paragraph" w:styleId="CommentText">
    <w:name w:val="annotation text"/>
    <w:basedOn w:val="Normal"/>
    <w:link w:val="CommentTextChar"/>
    <w:uiPriority w:val="99"/>
    <w:unhideWhenUsed/>
    <w:rsid w:val="006829E7"/>
    <w:rPr>
      <w:sz w:val="20"/>
      <w:szCs w:val="20"/>
    </w:rPr>
  </w:style>
  <w:style w:type="character" w:customStyle="1" w:styleId="CommentTextChar">
    <w:name w:val="Comment Text Char"/>
    <w:link w:val="CommentText"/>
    <w:uiPriority w:val="99"/>
    <w:rsid w:val="006829E7"/>
    <w:rPr>
      <w:rFonts w:ascii="Times New Roman" w:eastAsia="Times New Roman" w:hAnsi="Times New Roman"/>
      <w:lang w:val="en-US" w:eastAsia="en-US"/>
    </w:rPr>
  </w:style>
  <w:style w:type="paragraph" w:customStyle="1" w:styleId="1tekst">
    <w:name w:val="_1tekst"/>
    <w:basedOn w:val="Normal"/>
    <w:rsid w:val="003057B4"/>
    <w:pPr>
      <w:ind w:left="324" w:right="324" w:firstLine="240"/>
      <w:jc w:val="both"/>
    </w:pPr>
    <w:rPr>
      <w:rFonts w:ascii="Arial" w:hAnsi="Arial" w:cs="Arial"/>
      <w:sz w:val="20"/>
      <w:szCs w:val="20"/>
      <w:lang w:val="en-GB" w:eastAsia="en-GB"/>
    </w:rPr>
  </w:style>
  <w:style w:type="character" w:styleId="Hyperlink">
    <w:name w:val="Hyperlink"/>
    <w:uiPriority w:val="99"/>
    <w:unhideWhenUsed/>
    <w:rsid w:val="007653FD"/>
    <w:rPr>
      <w:color w:val="0563C1"/>
      <w:u w:val="single"/>
    </w:rPr>
  </w:style>
  <w:style w:type="character" w:customStyle="1" w:styleId="UnresolvedMention1">
    <w:name w:val="Unresolved Mention1"/>
    <w:uiPriority w:val="99"/>
    <w:semiHidden/>
    <w:unhideWhenUsed/>
    <w:rsid w:val="007653FD"/>
    <w:rPr>
      <w:color w:val="605E5C"/>
      <w:shd w:val="clear" w:color="auto" w:fill="E1DFDD"/>
    </w:rPr>
  </w:style>
  <w:style w:type="character" w:styleId="FollowedHyperlink">
    <w:name w:val="FollowedHyperlink"/>
    <w:uiPriority w:val="99"/>
    <w:semiHidden/>
    <w:unhideWhenUsed/>
    <w:rsid w:val="007653FD"/>
    <w:rPr>
      <w:color w:val="954F72"/>
      <w:u w:val="single"/>
    </w:rPr>
  </w:style>
  <w:style w:type="table" w:customStyle="1" w:styleId="TableGrid1">
    <w:name w:val="Table Grid1"/>
    <w:basedOn w:val="TableNormal"/>
    <w:next w:val="TableGrid"/>
    <w:uiPriority w:val="39"/>
    <w:rsid w:val="00E32AF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D76086"/>
  </w:style>
  <w:style w:type="paragraph" w:styleId="BodyText">
    <w:name w:val="Body Text"/>
    <w:aliases w:val="  uvlaka 2, uvlaka 3"/>
    <w:basedOn w:val="Normal"/>
    <w:link w:val="BodyTextChar"/>
    <w:unhideWhenUsed/>
    <w:rsid w:val="002A34C0"/>
    <w:pPr>
      <w:spacing w:after="120"/>
    </w:pPr>
    <w:rPr>
      <w:lang w:val="x-none" w:eastAsia="x-none"/>
    </w:rPr>
  </w:style>
  <w:style w:type="character" w:customStyle="1" w:styleId="BodyTextChar">
    <w:name w:val="Body Text Char"/>
    <w:aliases w:val="  uvlaka 2 Char, uvlaka 3 Char"/>
    <w:link w:val="BodyText"/>
    <w:rsid w:val="002A34C0"/>
    <w:rPr>
      <w:rFonts w:ascii="Times New Roman" w:eastAsia="Times New Roman" w:hAnsi="Times New Roman"/>
      <w:sz w:val="24"/>
      <w:szCs w:val="24"/>
      <w:lang w:val="x-none" w:eastAsia="x-none"/>
    </w:rPr>
  </w:style>
  <w:style w:type="character" w:styleId="PlaceholderText">
    <w:name w:val="Placeholder Text"/>
    <w:basedOn w:val="DefaultParagraphFont"/>
    <w:uiPriority w:val="99"/>
    <w:semiHidden/>
    <w:rsid w:val="002527A6"/>
    <w:rPr>
      <w:color w:val="808080"/>
    </w:rPr>
  </w:style>
  <w:style w:type="character" w:styleId="CommentReference">
    <w:name w:val="annotation reference"/>
    <w:basedOn w:val="DefaultParagraphFont"/>
    <w:uiPriority w:val="99"/>
    <w:semiHidden/>
    <w:unhideWhenUsed/>
    <w:rsid w:val="009F269A"/>
    <w:rPr>
      <w:sz w:val="16"/>
      <w:szCs w:val="16"/>
    </w:rPr>
  </w:style>
  <w:style w:type="paragraph" w:styleId="CommentSubject">
    <w:name w:val="annotation subject"/>
    <w:basedOn w:val="CommentText"/>
    <w:next w:val="CommentText"/>
    <w:link w:val="CommentSubjectChar"/>
    <w:uiPriority w:val="99"/>
    <w:semiHidden/>
    <w:unhideWhenUsed/>
    <w:rsid w:val="009F269A"/>
    <w:rPr>
      <w:b/>
      <w:bCs/>
    </w:rPr>
  </w:style>
  <w:style w:type="character" w:customStyle="1" w:styleId="CommentSubjectChar">
    <w:name w:val="Comment Subject Char"/>
    <w:basedOn w:val="CommentTextChar"/>
    <w:link w:val="CommentSubject"/>
    <w:uiPriority w:val="99"/>
    <w:semiHidden/>
    <w:rsid w:val="009F269A"/>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2067">
      <w:bodyDiv w:val="1"/>
      <w:marLeft w:val="0"/>
      <w:marRight w:val="0"/>
      <w:marTop w:val="0"/>
      <w:marBottom w:val="0"/>
      <w:divBdr>
        <w:top w:val="none" w:sz="0" w:space="0" w:color="auto"/>
        <w:left w:val="none" w:sz="0" w:space="0" w:color="auto"/>
        <w:bottom w:val="none" w:sz="0" w:space="0" w:color="auto"/>
        <w:right w:val="none" w:sz="0" w:space="0" w:color="auto"/>
      </w:divBdr>
    </w:div>
    <w:div w:id="145435109">
      <w:bodyDiv w:val="1"/>
      <w:marLeft w:val="0"/>
      <w:marRight w:val="0"/>
      <w:marTop w:val="0"/>
      <w:marBottom w:val="0"/>
      <w:divBdr>
        <w:top w:val="none" w:sz="0" w:space="0" w:color="auto"/>
        <w:left w:val="none" w:sz="0" w:space="0" w:color="auto"/>
        <w:bottom w:val="none" w:sz="0" w:space="0" w:color="auto"/>
        <w:right w:val="none" w:sz="0" w:space="0" w:color="auto"/>
      </w:divBdr>
    </w:div>
    <w:div w:id="303122135">
      <w:bodyDiv w:val="1"/>
      <w:marLeft w:val="0"/>
      <w:marRight w:val="0"/>
      <w:marTop w:val="0"/>
      <w:marBottom w:val="0"/>
      <w:divBdr>
        <w:top w:val="none" w:sz="0" w:space="0" w:color="auto"/>
        <w:left w:val="none" w:sz="0" w:space="0" w:color="auto"/>
        <w:bottom w:val="none" w:sz="0" w:space="0" w:color="auto"/>
        <w:right w:val="none" w:sz="0" w:space="0" w:color="auto"/>
      </w:divBdr>
    </w:div>
    <w:div w:id="495192989">
      <w:bodyDiv w:val="1"/>
      <w:marLeft w:val="0"/>
      <w:marRight w:val="0"/>
      <w:marTop w:val="0"/>
      <w:marBottom w:val="0"/>
      <w:divBdr>
        <w:top w:val="none" w:sz="0" w:space="0" w:color="auto"/>
        <w:left w:val="none" w:sz="0" w:space="0" w:color="auto"/>
        <w:bottom w:val="none" w:sz="0" w:space="0" w:color="auto"/>
        <w:right w:val="none" w:sz="0" w:space="0" w:color="auto"/>
      </w:divBdr>
    </w:div>
    <w:div w:id="887496097">
      <w:bodyDiv w:val="1"/>
      <w:marLeft w:val="0"/>
      <w:marRight w:val="0"/>
      <w:marTop w:val="0"/>
      <w:marBottom w:val="0"/>
      <w:divBdr>
        <w:top w:val="none" w:sz="0" w:space="0" w:color="auto"/>
        <w:left w:val="none" w:sz="0" w:space="0" w:color="auto"/>
        <w:bottom w:val="none" w:sz="0" w:space="0" w:color="auto"/>
        <w:right w:val="none" w:sz="0" w:space="0" w:color="auto"/>
      </w:divBdr>
    </w:div>
    <w:div w:id="983200961">
      <w:bodyDiv w:val="1"/>
      <w:marLeft w:val="0"/>
      <w:marRight w:val="0"/>
      <w:marTop w:val="0"/>
      <w:marBottom w:val="0"/>
      <w:divBdr>
        <w:top w:val="none" w:sz="0" w:space="0" w:color="auto"/>
        <w:left w:val="none" w:sz="0" w:space="0" w:color="auto"/>
        <w:bottom w:val="none" w:sz="0" w:space="0" w:color="auto"/>
        <w:right w:val="none" w:sz="0" w:space="0" w:color="auto"/>
      </w:divBdr>
    </w:div>
    <w:div w:id="1252471875">
      <w:bodyDiv w:val="1"/>
      <w:marLeft w:val="0"/>
      <w:marRight w:val="0"/>
      <w:marTop w:val="0"/>
      <w:marBottom w:val="0"/>
      <w:divBdr>
        <w:top w:val="none" w:sz="0" w:space="0" w:color="auto"/>
        <w:left w:val="none" w:sz="0" w:space="0" w:color="auto"/>
        <w:bottom w:val="none" w:sz="0" w:space="0" w:color="auto"/>
        <w:right w:val="none" w:sz="0" w:space="0" w:color="auto"/>
      </w:divBdr>
    </w:div>
    <w:div w:id="1336225778">
      <w:bodyDiv w:val="1"/>
      <w:marLeft w:val="0"/>
      <w:marRight w:val="0"/>
      <w:marTop w:val="0"/>
      <w:marBottom w:val="0"/>
      <w:divBdr>
        <w:top w:val="none" w:sz="0" w:space="0" w:color="auto"/>
        <w:left w:val="none" w:sz="0" w:space="0" w:color="auto"/>
        <w:bottom w:val="none" w:sz="0" w:space="0" w:color="auto"/>
        <w:right w:val="none" w:sz="0" w:space="0" w:color="auto"/>
      </w:divBdr>
    </w:div>
    <w:div w:id="1644390299">
      <w:bodyDiv w:val="1"/>
      <w:marLeft w:val="0"/>
      <w:marRight w:val="0"/>
      <w:marTop w:val="0"/>
      <w:marBottom w:val="0"/>
      <w:divBdr>
        <w:top w:val="none" w:sz="0" w:space="0" w:color="auto"/>
        <w:left w:val="none" w:sz="0" w:space="0" w:color="auto"/>
        <w:bottom w:val="none" w:sz="0" w:space="0" w:color="auto"/>
        <w:right w:val="none" w:sz="0" w:space="0" w:color="auto"/>
      </w:divBdr>
    </w:div>
    <w:div w:id="1712533276">
      <w:bodyDiv w:val="1"/>
      <w:marLeft w:val="0"/>
      <w:marRight w:val="0"/>
      <w:marTop w:val="0"/>
      <w:marBottom w:val="0"/>
      <w:divBdr>
        <w:top w:val="none" w:sz="0" w:space="0" w:color="auto"/>
        <w:left w:val="none" w:sz="0" w:space="0" w:color="auto"/>
        <w:bottom w:val="none" w:sz="0" w:space="0" w:color="auto"/>
        <w:right w:val="none" w:sz="0" w:space="0" w:color="auto"/>
      </w:divBdr>
    </w:div>
    <w:div w:id="1834833612">
      <w:bodyDiv w:val="1"/>
      <w:marLeft w:val="0"/>
      <w:marRight w:val="0"/>
      <w:marTop w:val="0"/>
      <w:marBottom w:val="0"/>
      <w:divBdr>
        <w:top w:val="none" w:sz="0" w:space="0" w:color="auto"/>
        <w:left w:val="none" w:sz="0" w:space="0" w:color="auto"/>
        <w:bottom w:val="none" w:sz="0" w:space="0" w:color="auto"/>
        <w:right w:val="none" w:sz="0" w:space="0" w:color="auto"/>
      </w:divBdr>
    </w:div>
    <w:div w:id="210233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8020D2B0C630478A3BDD49D686A818" ma:contentTypeVersion="15" ma:contentTypeDescription="Kreiraj novi dokument." ma:contentTypeScope="" ma:versionID="06143730b5d4238768b85df21f80d58e">
  <xsd:schema xmlns:xsd="http://www.w3.org/2001/XMLSchema" xmlns:xs="http://www.w3.org/2001/XMLSchema" xmlns:p="http://schemas.microsoft.com/office/2006/metadata/properties" xmlns:ns2="bb8b9eca-b553-4fe9-a3d7-d1838b09508d" xmlns:ns3="3334fe79-8e4a-4749-9c2d-138e96082282" targetNamespace="http://schemas.microsoft.com/office/2006/metadata/properties" ma:root="true" ma:fieldsID="0ecbdca955ba7416f8326e9e85a07947" ns2:_="" ns3:_="">
    <xsd:import namespace="bb8b9eca-b553-4fe9-a3d7-d1838b09508d"/>
    <xsd:import namespace="3334fe79-8e4a-4749-9c2d-138e960822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Oznake slika"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34fe79-8e4a-4749-9c2d-138e960822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1a9b75-0190-4a38-9482-7d72c548bf41}" ma:internalName="TaxCatchAll" ma:showField="CatchAllData" ma:web="3334fe79-8e4a-4749-9c2d-138e960822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jeno sa detaljim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8b9eca-b553-4fe9-a3d7-d1838b09508d">
      <Terms xmlns="http://schemas.microsoft.com/office/infopath/2007/PartnerControls"/>
    </lcf76f155ced4ddcb4097134ff3c332f>
    <TaxCatchAll xmlns="3334fe79-8e4a-4749-9c2d-138e9608228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5E14A-D937-44AA-A147-D33D244BB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9eca-b553-4fe9-a3d7-d1838b09508d"/>
    <ds:schemaRef ds:uri="3334fe79-8e4a-4749-9c2d-138e9608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5CE89-E94F-4D5B-BB87-E2835EF436E3}">
  <ds:schemaRefs>
    <ds:schemaRef ds:uri="http://schemas.microsoft.com/sharepoint/v3/contenttype/forms"/>
  </ds:schemaRefs>
</ds:datastoreItem>
</file>

<file path=customXml/itemProps3.xml><?xml version="1.0" encoding="utf-8"?>
<ds:datastoreItem xmlns:ds="http://schemas.openxmlformats.org/officeDocument/2006/customXml" ds:itemID="{5D18E126-66E4-476E-9DFB-44779ADBA97E}">
  <ds:schemaRefs>
    <ds:schemaRef ds:uri="http://schemas.microsoft.com/office/2006/metadata/properties"/>
    <ds:schemaRef ds:uri="http://schemas.microsoft.com/office/infopath/2007/PartnerControls"/>
    <ds:schemaRef ds:uri="bb8b9eca-b553-4fe9-a3d7-d1838b09508d"/>
    <ds:schemaRef ds:uri="3334fe79-8e4a-4749-9c2d-138e96082282"/>
  </ds:schemaRefs>
</ds:datastoreItem>
</file>

<file path=customXml/itemProps4.xml><?xml version="1.0" encoding="utf-8"?>
<ds:datastoreItem xmlns:ds="http://schemas.openxmlformats.org/officeDocument/2006/customXml" ds:itemID="{83960926-07AC-4A0E-A2CF-F17039FB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4998</Words>
  <Characters>28494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dc:creator>
  <cp:keywords/>
  <cp:lastModifiedBy>JN</cp:lastModifiedBy>
  <cp:revision>3</cp:revision>
  <cp:lastPrinted>2025-03-07T09:37:00Z</cp:lastPrinted>
  <dcterms:created xsi:type="dcterms:W3CDTF">2025-04-08T10:59:00Z</dcterms:created>
  <dcterms:modified xsi:type="dcterms:W3CDTF">2025-04-11T11:24:00Z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0x010100418020D2B0C630478A3BDD49D686A818</vt:lpwstr>
  </property>
  <property fmtid="{D5CDD505-2E9C-101B-9397-08002B2CF9AE}" pid="3" name="MediaServiceImageTags">
    <vt:lpwstr/>
  </property>
</Properties>
</file>